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7A2" w:rsidRPr="000077A2" w:rsidRDefault="000077A2" w:rsidP="000077A2">
      <w:pPr>
        <w:jc w:val="center"/>
        <w:rPr>
          <w:b/>
          <w:caps/>
          <w:sz w:val="22"/>
          <w:szCs w:val="22"/>
        </w:rPr>
      </w:pPr>
      <w:bookmarkStart w:id="0" w:name="_GoBack"/>
      <w:bookmarkEnd w:id="0"/>
      <w:r w:rsidRPr="000077A2">
        <w:rPr>
          <w:b/>
          <w:caps/>
          <w:sz w:val="22"/>
          <w:szCs w:val="22"/>
        </w:rPr>
        <w:t>CONFLICT OF INTEREST POLICY</w:t>
      </w:r>
      <w:r w:rsidR="004650EF">
        <w:rPr>
          <w:b/>
          <w:caps/>
          <w:sz w:val="22"/>
          <w:szCs w:val="22"/>
        </w:rPr>
        <w:t xml:space="preserve"> FOR REGULATED HEALTH PROFESSIONALS</w:t>
      </w:r>
    </w:p>
    <w:p w:rsidR="000077A2" w:rsidRPr="000077A2" w:rsidRDefault="000077A2" w:rsidP="000077A2">
      <w:pPr>
        <w:shd w:val="clear" w:color="auto" w:fill="FFFFFF"/>
        <w:spacing w:before="100" w:beforeAutospacing="1" w:after="100" w:afterAutospacing="1"/>
        <w:rPr>
          <w:bCs/>
          <w:kern w:val="36"/>
          <w:sz w:val="22"/>
          <w:szCs w:val="22"/>
        </w:rPr>
      </w:pPr>
      <w:r w:rsidRPr="000077A2">
        <w:rPr>
          <w:sz w:val="22"/>
          <w:szCs w:val="22"/>
        </w:rPr>
        <w:t xml:space="preserve">This </w:t>
      </w:r>
      <w:r w:rsidRPr="000077A2">
        <w:rPr>
          <w:i/>
          <w:sz w:val="22"/>
          <w:szCs w:val="22"/>
        </w:rPr>
        <w:t>Conflict of Interest Policy</w:t>
      </w:r>
      <w:r w:rsidR="004650EF">
        <w:rPr>
          <w:i/>
          <w:sz w:val="22"/>
          <w:szCs w:val="22"/>
        </w:rPr>
        <w:t xml:space="preserve"> for Regulated Health Professionals</w:t>
      </w:r>
      <w:r w:rsidRPr="000077A2">
        <w:rPr>
          <w:i/>
          <w:sz w:val="22"/>
          <w:szCs w:val="22"/>
        </w:rPr>
        <w:t xml:space="preserve"> </w:t>
      </w:r>
      <w:r w:rsidRPr="000077A2">
        <w:rPr>
          <w:sz w:val="22"/>
          <w:szCs w:val="22"/>
        </w:rPr>
        <w:t>(</w:t>
      </w:r>
      <w:r w:rsidRPr="000077A2">
        <w:rPr>
          <w:b/>
          <w:sz w:val="22"/>
          <w:szCs w:val="22"/>
        </w:rPr>
        <w:t>Policy</w:t>
      </w:r>
      <w:r w:rsidRPr="000077A2">
        <w:rPr>
          <w:sz w:val="22"/>
          <w:szCs w:val="22"/>
        </w:rPr>
        <w:t xml:space="preserve">) is intended to provide guidance to </w:t>
      </w:r>
      <w:r w:rsidRPr="000077A2">
        <w:rPr>
          <w:rFonts w:eastAsia="Calibri"/>
          <w:sz w:val="22"/>
          <w:szCs w:val="22"/>
        </w:rPr>
        <w:t xml:space="preserve">you </w:t>
      </w:r>
      <w:r w:rsidRPr="000077A2">
        <w:rPr>
          <w:sz w:val="22"/>
          <w:szCs w:val="22"/>
        </w:rPr>
        <w:t>so that actual, potential or perceived Conflicts of Interest (</w:t>
      </w:r>
      <w:r w:rsidRPr="000077A2">
        <w:rPr>
          <w:b/>
          <w:sz w:val="22"/>
          <w:szCs w:val="22"/>
        </w:rPr>
        <w:t>COIs</w:t>
      </w:r>
      <w:r w:rsidRPr="000077A2">
        <w:rPr>
          <w:sz w:val="22"/>
          <w:szCs w:val="22"/>
        </w:rPr>
        <w:t xml:space="preserve">) are recognized and either avoided or dealt with through appropriate disclosure and management.  Early disclosure of a COI is key to its successful resolution. </w:t>
      </w:r>
    </w:p>
    <w:p w:rsidR="000077A2" w:rsidRPr="000077A2" w:rsidRDefault="000077A2" w:rsidP="000077A2">
      <w:pPr>
        <w:rPr>
          <w:b/>
          <w:sz w:val="22"/>
          <w:szCs w:val="22"/>
          <w:u w:val="single"/>
        </w:rPr>
      </w:pPr>
      <w:r w:rsidRPr="000077A2">
        <w:rPr>
          <w:b/>
          <w:sz w:val="22"/>
          <w:szCs w:val="22"/>
          <w:u w:val="single"/>
        </w:rPr>
        <w:t>What is a Conflict of Interest?</w:t>
      </w:r>
    </w:p>
    <w:p w:rsidR="000077A2" w:rsidRPr="000077A2" w:rsidRDefault="000077A2" w:rsidP="000077A2">
      <w:pPr>
        <w:rPr>
          <w:b/>
          <w:sz w:val="22"/>
          <w:szCs w:val="22"/>
          <w:u w:val="single"/>
        </w:rPr>
      </w:pPr>
      <w:r w:rsidRPr="000077A2">
        <w:rPr>
          <w:b/>
          <w:sz w:val="22"/>
          <w:szCs w:val="22"/>
        </w:rPr>
        <w:t xml:space="preserve">“Conflict of Interest” (COI) </w:t>
      </w:r>
      <w:r w:rsidRPr="000077A2">
        <w:rPr>
          <w:sz w:val="22"/>
          <w:szCs w:val="22"/>
        </w:rPr>
        <w:t>refers to situations in which your occupational, financial or other personal or private interests (including those related to a family member) may impair, influence, or create the appearance of impairing or influencing your ability to objectively exercise your duties to CCO.  Conflicts of Interest may be actual, potential or perceived.</w:t>
      </w:r>
    </w:p>
    <w:p w:rsidR="000077A2" w:rsidRPr="000077A2" w:rsidRDefault="000077A2" w:rsidP="000077A2">
      <w:pPr>
        <w:spacing w:after="200" w:line="276" w:lineRule="auto"/>
        <w:contextualSpacing/>
        <w:rPr>
          <w:sz w:val="22"/>
          <w:szCs w:val="22"/>
        </w:rPr>
      </w:pPr>
    </w:p>
    <w:p w:rsidR="000077A2" w:rsidRPr="000077A2" w:rsidRDefault="000077A2" w:rsidP="000077A2">
      <w:pPr>
        <w:rPr>
          <w:b/>
          <w:bCs/>
          <w:sz w:val="22"/>
          <w:szCs w:val="22"/>
          <w:u w:val="single"/>
        </w:rPr>
      </w:pPr>
      <w:r w:rsidRPr="000077A2">
        <w:rPr>
          <w:b/>
          <w:bCs/>
          <w:sz w:val="22"/>
          <w:szCs w:val="22"/>
          <w:u w:val="single"/>
        </w:rPr>
        <w:t>Disclosure</w:t>
      </w:r>
    </w:p>
    <w:p w:rsidR="000077A2" w:rsidRPr="000077A2" w:rsidRDefault="000077A2" w:rsidP="000077A2">
      <w:pPr>
        <w:rPr>
          <w:b/>
          <w:bCs/>
          <w:sz w:val="22"/>
          <w:szCs w:val="22"/>
          <w:u w:val="single"/>
        </w:rPr>
      </w:pPr>
      <w:r w:rsidRPr="000077A2">
        <w:rPr>
          <w:sz w:val="22"/>
          <w:szCs w:val="22"/>
        </w:rPr>
        <w:t>You must make full, timely and ongoing disclosure of any situation which places or may have the result of placing you in a COI in relation to the exercise of your duties and responsibilities to CCO.</w:t>
      </w:r>
    </w:p>
    <w:p w:rsidR="000077A2" w:rsidRPr="000077A2" w:rsidRDefault="000077A2" w:rsidP="000077A2">
      <w:pPr>
        <w:shd w:val="clear" w:color="auto" w:fill="FFFFFF"/>
        <w:spacing w:before="100" w:beforeAutospacing="1" w:after="100" w:afterAutospacing="1"/>
        <w:outlineLvl w:val="2"/>
        <w:rPr>
          <w:b/>
          <w:bCs/>
          <w:sz w:val="22"/>
          <w:szCs w:val="22"/>
          <w:u w:val="single"/>
        </w:rPr>
      </w:pPr>
      <w:r w:rsidRPr="000077A2">
        <w:rPr>
          <w:b/>
          <w:bCs/>
          <w:sz w:val="22"/>
          <w:szCs w:val="22"/>
          <w:u w:val="single"/>
        </w:rPr>
        <w:t>Procedure for Disclosure and Management of COIs</w:t>
      </w:r>
    </w:p>
    <w:p w:rsidR="000077A2" w:rsidRPr="000077A2" w:rsidRDefault="000077A2" w:rsidP="000077A2">
      <w:pPr>
        <w:pStyle w:val="Footer"/>
        <w:numPr>
          <w:ilvl w:val="0"/>
          <w:numId w:val="39"/>
        </w:numPr>
        <w:tabs>
          <w:tab w:val="clear" w:pos="4680"/>
          <w:tab w:val="clear" w:pos="9360"/>
        </w:tabs>
        <w:ind w:left="360"/>
        <w:rPr>
          <w:sz w:val="22"/>
          <w:szCs w:val="22"/>
        </w:rPr>
      </w:pPr>
      <w:r w:rsidRPr="000077A2">
        <w:rPr>
          <w:sz w:val="22"/>
          <w:szCs w:val="22"/>
        </w:rPr>
        <w:t xml:space="preserve">Prior to the performance of the Activities in connection with the CCO Program, you must complete a declaration (form attached as </w:t>
      </w:r>
      <w:r w:rsidRPr="000077A2">
        <w:rPr>
          <w:sz w:val="22"/>
          <w:szCs w:val="22"/>
          <w:u w:val="single"/>
        </w:rPr>
        <w:t>Exhibit “1”</w:t>
      </w:r>
      <w:r w:rsidRPr="000077A2">
        <w:rPr>
          <w:sz w:val="22"/>
          <w:szCs w:val="22"/>
        </w:rPr>
        <w:t>) and submit it to the designated CCO Program Representative.</w:t>
      </w:r>
    </w:p>
    <w:p w:rsidR="000077A2" w:rsidRPr="000077A2" w:rsidRDefault="000077A2" w:rsidP="000077A2">
      <w:pPr>
        <w:pStyle w:val="Footer"/>
        <w:rPr>
          <w:sz w:val="22"/>
          <w:szCs w:val="22"/>
        </w:rPr>
      </w:pPr>
    </w:p>
    <w:p w:rsidR="000077A2" w:rsidRPr="000077A2" w:rsidRDefault="000077A2" w:rsidP="000077A2">
      <w:pPr>
        <w:pStyle w:val="Footer"/>
        <w:numPr>
          <w:ilvl w:val="0"/>
          <w:numId w:val="39"/>
        </w:numPr>
        <w:tabs>
          <w:tab w:val="clear" w:pos="4680"/>
          <w:tab w:val="clear" w:pos="9360"/>
        </w:tabs>
        <w:ind w:left="360"/>
        <w:rPr>
          <w:sz w:val="22"/>
          <w:szCs w:val="22"/>
        </w:rPr>
      </w:pPr>
      <w:r w:rsidRPr="000077A2">
        <w:rPr>
          <w:spacing w:val="-3"/>
          <w:sz w:val="22"/>
          <w:szCs w:val="22"/>
        </w:rPr>
        <w:t>The CCO Program Representative</w:t>
      </w:r>
      <w:r w:rsidRPr="000077A2">
        <w:rPr>
          <w:sz w:val="22"/>
          <w:szCs w:val="22"/>
        </w:rPr>
        <w:t xml:space="preserve"> will review the content of the declaration and determine whether an actual, potential or perceived COI exists.</w:t>
      </w:r>
    </w:p>
    <w:p w:rsidR="000077A2" w:rsidRPr="000077A2" w:rsidRDefault="000077A2" w:rsidP="000077A2">
      <w:pPr>
        <w:pStyle w:val="Footer"/>
        <w:rPr>
          <w:sz w:val="22"/>
          <w:szCs w:val="22"/>
        </w:rPr>
      </w:pPr>
    </w:p>
    <w:p w:rsidR="000077A2" w:rsidRPr="000077A2" w:rsidRDefault="000077A2" w:rsidP="000077A2">
      <w:pPr>
        <w:pStyle w:val="Footer"/>
        <w:numPr>
          <w:ilvl w:val="0"/>
          <w:numId w:val="39"/>
        </w:numPr>
        <w:tabs>
          <w:tab w:val="clear" w:pos="4680"/>
          <w:tab w:val="clear" w:pos="9360"/>
        </w:tabs>
        <w:ind w:left="360"/>
        <w:rPr>
          <w:sz w:val="22"/>
          <w:szCs w:val="22"/>
        </w:rPr>
      </w:pPr>
      <w:r w:rsidRPr="000077A2">
        <w:rPr>
          <w:sz w:val="22"/>
          <w:szCs w:val="22"/>
        </w:rPr>
        <w:t>In cases where an actual, potential or perceived COI is disclosed by you, the CCO Program Representative will forward the declaration to CCO’s Legal Department for review and consultation.  CCO’s Legal Department will review the declaration and provide the CCO Program Representative with suggestions on how to appropriately manage the COI.</w:t>
      </w:r>
    </w:p>
    <w:p w:rsidR="000077A2" w:rsidRPr="000077A2" w:rsidRDefault="000077A2" w:rsidP="000077A2">
      <w:pPr>
        <w:pStyle w:val="Footer"/>
        <w:rPr>
          <w:sz w:val="22"/>
          <w:szCs w:val="22"/>
        </w:rPr>
      </w:pPr>
    </w:p>
    <w:p w:rsidR="000077A2" w:rsidRPr="000077A2" w:rsidRDefault="000077A2" w:rsidP="000077A2">
      <w:pPr>
        <w:rPr>
          <w:sz w:val="22"/>
          <w:szCs w:val="22"/>
        </w:rPr>
      </w:pPr>
      <w:r w:rsidRPr="000077A2">
        <w:rPr>
          <w:b/>
          <w:bCs/>
          <w:sz w:val="22"/>
          <w:szCs w:val="22"/>
          <w:u w:val="single"/>
        </w:rPr>
        <w:t>General Principles on Interactions with the Pharmaceutical Industry</w:t>
      </w:r>
    </w:p>
    <w:p w:rsidR="000077A2" w:rsidRPr="000077A2" w:rsidRDefault="000077A2" w:rsidP="000077A2">
      <w:pPr>
        <w:rPr>
          <w:sz w:val="22"/>
          <w:szCs w:val="22"/>
        </w:rPr>
      </w:pPr>
    </w:p>
    <w:p w:rsidR="000077A2" w:rsidRPr="000077A2" w:rsidRDefault="000077A2" w:rsidP="000077A2">
      <w:pPr>
        <w:rPr>
          <w:sz w:val="22"/>
          <w:szCs w:val="22"/>
        </w:rPr>
      </w:pPr>
      <w:r w:rsidRPr="000077A2">
        <w:rPr>
          <w:sz w:val="22"/>
          <w:szCs w:val="22"/>
        </w:rPr>
        <w:t xml:space="preserve">In cases where you interact with the pharmaceutical industry, you are expected to comply with the </w:t>
      </w:r>
      <w:r w:rsidRPr="000077A2">
        <w:rPr>
          <w:i/>
          <w:sz w:val="22"/>
          <w:szCs w:val="22"/>
        </w:rPr>
        <w:t>Canadian Medical Association’s Guidelines for Physicians in Interactions with Industry</w:t>
      </w:r>
      <w:r w:rsidRPr="000077A2">
        <w:rPr>
          <w:sz w:val="22"/>
          <w:szCs w:val="22"/>
        </w:rPr>
        <w:t xml:space="preserve"> and the </w:t>
      </w:r>
      <w:r w:rsidRPr="000077A2">
        <w:rPr>
          <w:i/>
          <w:sz w:val="22"/>
          <w:szCs w:val="22"/>
        </w:rPr>
        <w:t>Rx&amp;D Code of Ethical Practices</w:t>
      </w:r>
      <w:r w:rsidRPr="000077A2">
        <w:rPr>
          <w:sz w:val="22"/>
          <w:szCs w:val="22"/>
        </w:rPr>
        <w:t>.</w:t>
      </w:r>
    </w:p>
    <w:p w:rsidR="000077A2" w:rsidRPr="000077A2" w:rsidRDefault="000077A2" w:rsidP="000077A2">
      <w:pPr>
        <w:rPr>
          <w:sz w:val="22"/>
          <w:szCs w:val="22"/>
        </w:rPr>
      </w:pPr>
    </w:p>
    <w:p w:rsidR="000077A2" w:rsidRPr="000077A2" w:rsidRDefault="000077A2" w:rsidP="000077A2">
      <w:pPr>
        <w:rPr>
          <w:b/>
          <w:sz w:val="22"/>
          <w:szCs w:val="22"/>
          <w:u w:val="single"/>
        </w:rPr>
      </w:pPr>
      <w:r w:rsidRPr="000077A2">
        <w:rPr>
          <w:b/>
          <w:sz w:val="22"/>
          <w:szCs w:val="22"/>
          <w:u w:val="single"/>
        </w:rPr>
        <w:t>Examples</w:t>
      </w:r>
    </w:p>
    <w:p w:rsidR="000077A2" w:rsidRPr="000077A2" w:rsidRDefault="000077A2" w:rsidP="000077A2">
      <w:pPr>
        <w:rPr>
          <w:sz w:val="22"/>
          <w:szCs w:val="22"/>
        </w:rPr>
      </w:pPr>
      <w:r w:rsidRPr="000077A2">
        <w:rPr>
          <w:sz w:val="22"/>
          <w:szCs w:val="22"/>
        </w:rPr>
        <w:t>Please see the declaration for examples of possible COI’s (for illustration purposes only).</w:t>
      </w:r>
    </w:p>
    <w:p w:rsidR="007B0BBD" w:rsidRPr="000077A2" w:rsidRDefault="007B0BBD">
      <w:pPr>
        <w:jc w:val="left"/>
        <w:rPr>
          <w:sz w:val="22"/>
          <w:szCs w:val="22"/>
        </w:rPr>
      </w:pPr>
    </w:p>
    <w:p w:rsidR="0012551A" w:rsidRPr="0012551A" w:rsidRDefault="0012551A">
      <w:pPr>
        <w:jc w:val="left"/>
        <w:rPr>
          <w:sz w:val="22"/>
          <w:szCs w:val="22"/>
        </w:rPr>
      </w:pPr>
      <w:r w:rsidRPr="0012551A">
        <w:rPr>
          <w:sz w:val="22"/>
          <w:szCs w:val="22"/>
        </w:rPr>
        <w:br w:type="page"/>
      </w:r>
    </w:p>
    <w:p w:rsidR="0012551A" w:rsidRPr="0012551A" w:rsidRDefault="0012551A" w:rsidP="0012551A">
      <w:pPr>
        <w:jc w:val="center"/>
        <w:rPr>
          <w:b/>
          <w:caps/>
          <w:sz w:val="18"/>
          <w:szCs w:val="18"/>
        </w:rPr>
      </w:pPr>
      <w:r w:rsidRPr="0012551A">
        <w:rPr>
          <w:b/>
          <w:caps/>
          <w:sz w:val="18"/>
          <w:szCs w:val="18"/>
        </w:rPr>
        <w:lastRenderedPageBreak/>
        <w:t>EXHIBIT “1”</w:t>
      </w:r>
    </w:p>
    <w:p w:rsidR="0012551A" w:rsidRPr="0012551A" w:rsidRDefault="0012551A" w:rsidP="0012551A">
      <w:pPr>
        <w:jc w:val="center"/>
        <w:rPr>
          <w:b/>
          <w:sz w:val="18"/>
          <w:szCs w:val="18"/>
        </w:rPr>
      </w:pPr>
      <w:r w:rsidRPr="0012551A">
        <w:rPr>
          <w:b/>
          <w:sz w:val="18"/>
          <w:szCs w:val="18"/>
        </w:rPr>
        <w:t>CONFLICT OF INTEREST DECLARATION</w:t>
      </w:r>
    </w:p>
    <w:p w:rsidR="0012551A" w:rsidRPr="0012551A" w:rsidRDefault="0012551A" w:rsidP="0012551A">
      <w:pPr>
        <w:jc w:val="center"/>
        <w:rPr>
          <w:b/>
          <w:sz w:val="18"/>
          <w:szCs w:val="18"/>
        </w:rPr>
      </w:pPr>
    </w:p>
    <w:p w:rsidR="00203360" w:rsidRDefault="00203360" w:rsidP="0012551A">
      <w:pPr>
        <w:rPr>
          <w:b/>
          <w:sz w:val="18"/>
          <w:szCs w:val="18"/>
        </w:rPr>
      </w:pPr>
    </w:p>
    <w:p w:rsidR="00203360" w:rsidRPr="00203360" w:rsidRDefault="00203360" w:rsidP="0012551A">
      <w:pPr>
        <w:rPr>
          <w:b/>
          <w:sz w:val="18"/>
          <w:szCs w:val="18"/>
        </w:rPr>
      </w:pPr>
      <w:r w:rsidRPr="00203360">
        <w:rPr>
          <w:b/>
          <w:sz w:val="18"/>
          <w:szCs w:val="18"/>
        </w:rPr>
        <w:t xml:space="preserve">Name (First, Last Name): </w:t>
      </w:r>
    </w:p>
    <w:p w:rsidR="00203360" w:rsidRPr="00203360" w:rsidRDefault="00203360" w:rsidP="0012551A">
      <w:pPr>
        <w:rPr>
          <w:b/>
          <w:sz w:val="18"/>
          <w:szCs w:val="18"/>
        </w:rPr>
      </w:pPr>
    </w:p>
    <w:p w:rsidR="00203360" w:rsidRPr="00203360" w:rsidRDefault="00203360" w:rsidP="0012551A">
      <w:pPr>
        <w:rPr>
          <w:b/>
          <w:sz w:val="18"/>
          <w:szCs w:val="18"/>
        </w:rPr>
      </w:pPr>
      <w:r w:rsidRPr="00203360">
        <w:rPr>
          <w:b/>
          <w:sz w:val="18"/>
          <w:szCs w:val="18"/>
        </w:rPr>
        <w:t xml:space="preserve">CCO Program: </w:t>
      </w:r>
    </w:p>
    <w:p w:rsidR="003F3EFB" w:rsidRPr="00203360" w:rsidRDefault="003F3EFB" w:rsidP="0012551A">
      <w:pPr>
        <w:rPr>
          <w:b/>
          <w:sz w:val="18"/>
          <w:szCs w:val="18"/>
        </w:rPr>
      </w:pPr>
    </w:p>
    <w:p w:rsidR="00203360" w:rsidRPr="00203360" w:rsidRDefault="00203360" w:rsidP="0012551A">
      <w:pPr>
        <w:rPr>
          <w:b/>
          <w:sz w:val="18"/>
          <w:szCs w:val="18"/>
        </w:rPr>
      </w:pPr>
      <w:r w:rsidRPr="00203360">
        <w:rPr>
          <w:b/>
          <w:sz w:val="18"/>
          <w:szCs w:val="18"/>
        </w:rPr>
        <w:t>Role:</w:t>
      </w:r>
    </w:p>
    <w:p w:rsidR="00203360" w:rsidRDefault="00203360" w:rsidP="0012551A">
      <w:pPr>
        <w:rPr>
          <w:sz w:val="18"/>
          <w:szCs w:val="18"/>
        </w:rPr>
      </w:pPr>
    </w:p>
    <w:p w:rsidR="00203360" w:rsidRPr="0012551A" w:rsidRDefault="00203360" w:rsidP="0012551A">
      <w:pPr>
        <w:rPr>
          <w:sz w:val="18"/>
          <w:szCs w:val="18"/>
        </w:rPr>
      </w:pPr>
    </w:p>
    <w:p w:rsidR="0012551A" w:rsidRPr="0012551A" w:rsidRDefault="0012551A" w:rsidP="0012551A">
      <w:pPr>
        <w:rPr>
          <w:sz w:val="18"/>
          <w:szCs w:val="18"/>
        </w:rPr>
      </w:pPr>
      <w:r w:rsidRPr="0012551A">
        <w:rPr>
          <w:sz w:val="18"/>
          <w:szCs w:val="18"/>
        </w:rPr>
        <w:t>I hereby declare, that: (select one)</w:t>
      </w:r>
    </w:p>
    <w:p w:rsidR="0012551A" w:rsidRPr="0012551A" w:rsidRDefault="0012551A" w:rsidP="0012551A">
      <w:pPr>
        <w:rPr>
          <w:sz w:val="18"/>
          <w:szCs w:val="18"/>
        </w:rPr>
      </w:pPr>
    </w:p>
    <w:tbl>
      <w:tblPr>
        <w:tblStyle w:val="TableGrid"/>
        <w:tblW w:w="0" w:type="auto"/>
        <w:tblLook w:val="04A0" w:firstRow="1" w:lastRow="0" w:firstColumn="1" w:lastColumn="0" w:noHBand="0" w:noVBand="1"/>
        <w:tblCaption w:val="Conflict of Interest Declaration"/>
        <w:tblDescription w:val="Conflict of Interest Declaration and choosing an option from one of the options provided."/>
      </w:tblPr>
      <w:tblGrid>
        <w:gridCol w:w="545"/>
        <w:gridCol w:w="9031"/>
      </w:tblGrid>
      <w:tr w:rsidR="0012551A" w:rsidRPr="0012551A" w:rsidTr="00EA32AE">
        <w:trPr>
          <w:tblHeader/>
        </w:trPr>
        <w:sdt>
          <w:sdtPr>
            <w:rPr>
              <w:sz w:val="18"/>
              <w:szCs w:val="18"/>
            </w:rPr>
            <w:id w:val="410281679"/>
            <w14:checkbox>
              <w14:checked w14:val="0"/>
              <w14:checkedState w14:val="2612" w14:font="MS Gothic"/>
              <w14:uncheckedState w14:val="2610" w14:font="MS Gothic"/>
            </w14:checkbox>
          </w:sdtPr>
          <w:sdtEndPr/>
          <w:sdtContent>
            <w:tc>
              <w:tcPr>
                <w:tcW w:w="558" w:type="dxa"/>
              </w:tcPr>
              <w:p w:rsidR="0012551A" w:rsidRPr="0012551A" w:rsidRDefault="003F3EFB" w:rsidP="00AD5A6D">
                <w:pPr>
                  <w:jc w:val="center"/>
                  <w:rPr>
                    <w:sz w:val="18"/>
                    <w:szCs w:val="18"/>
                  </w:rPr>
                </w:pPr>
                <w:r>
                  <w:rPr>
                    <w:rFonts w:ascii="MS Gothic" w:eastAsia="MS Gothic" w:hAnsi="MS Gothic" w:hint="eastAsia"/>
                    <w:sz w:val="18"/>
                    <w:szCs w:val="18"/>
                  </w:rPr>
                  <w:t>☐</w:t>
                </w:r>
              </w:p>
            </w:tc>
          </w:sdtContent>
        </w:sdt>
        <w:tc>
          <w:tcPr>
            <w:tcW w:w="9738" w:type="dxa"/>
          </w:tcPr>
          <w:p w:rsidR="0012551A" w:rsidRPr="0012551A" w:rsidRDefault="0012551A" w:rsidP="00AD5A6D">
            <w:pPr>
              <w:rPr>
                <w:sz w:val="18"/>
                <w:szCs w:val="18"/>
              </w:rPr>
            </w:pPr>
            <w:r w:rsidRPr="0012551A">
              <w:rPr>
                <w:sz w:val="18"/>
                <w:szCs w:val="18"/>
              </w:rPr>
              <w:t>I am not aware of any actual, potential or perceived COI with respect to the exercise of my Role at CCO</w:t>
            </w:r>
          </w:p>
        </w:tc>
      </w:tr>
      <w:tr w:rsidR="0012551A" w:rsidRPr="0012551A" w:rsidTr="00EA32AE">
        <w:trPr>
          <w:tblHeader/>
        </w:trPr>
        <w:sdt>
          <w:sdtPr>
            <w:rPr>
              <w:sz w:val="18"/>
              <w:szCs w:val="18"/>
            </w:rPr>
            <w:id w:val="227655622"/>
            <w14:checkbox>
              <w14:checked w14:val="0"/>
              <w14:checkedState w14:val="2612" w14:font="MS Gothic"/>
              <w14:uncheckedState w14:val="2610" w14:font="MS Gothic"/>
            </w14:checkbox>
          </w:sdtPr>
          <w:sdtEndPr/>
          <w:sdtContent>
            <w:tc>
              <w:tcPr>
                <w:tcW w:w="558" w:type="dxa"/>
              </w:tcPr>
              <w:p w:rsidR="0012551A" w:rsidRPr="0012551A" w:rsidRDefault="0012551A" w:rsidP="00AD5A6D">
                <w:pPr>
                  <w:jc w:val="center"/>
                  <w:rPr>
                    <w:sz w:val="18"/>
                    <w:szCs w:val="18"/>
                  </w:rPr>
                </w:pPr>
                <w:r w:rsidRPr="0012551A">
                  <w:rPr>
                    <w:rFonts w:ascii="MS Mincho" w:eastAsia="MS Mincho" w:hAnsi="MS Mincho" w:cs="MS Mincho" w:hint="eastAsia"/>
                    <w:sz w:val="18"/>
                    <w:szCs w:val="18"/>
                  </w:rPr>
                  <w:t>☐</w:t>
                </w:r>
              </w:p>
            </w:tc>
          </w:sdtContent>
        </w:sdt>
        <w:tc>
          <w:tcPr>
            <w:tcW w:w="9738" w:type="dxa"/>
          </w:tcPr>
          <w:p w:rsidR="0012551A" w:rsidRPr="0012551A" w:rsidRDefault="0012551A" w:rsidP="00AD5A6D">
            <w:pPr>
              <w:rPr>
                <w:sz w:val="18"/>
                <w:szCs w:val="18"/>
              </w:rPr>
            </w:pPr>
            <w:r w:rsidRPr="0012551A">
              <w:rPr>
                <w:sz w:val="18"/>
                <w:szCs w:val="18"/>
              </w:rPr>
              <w:t>Described below are the actual, potential or perceived COI(s) arising as a result of the exercise of my Role at CCO</w:t>
            </w:r>
          </w:p>
        </w:tc>
      </w:tr>
    </w:tbl>
    <w:p w:rsidR="0012551A" w:rsidRPr="0012551A" w:rsidRDefault="0012551A" w:rsidP="0012551A">
      <w:pPr>
        <w:rPr>
          <w:sz w:val="18"/>
          <w:szCs w:val="18"/>
        </w:rPr>
      </w:pPr>
    </w:p>
    <w:p w:rsidR="0012551A" w:rsidRPr="0012551A" w:rsidRDefault="0012551A" w:rsidP="0012551A">
      <w:pPr>
        <w:rPr>
          <w:sz w:val="18"/>
          <w:szCs w:val="18"/>
        </w:rPr>
      </w:pPr>
      <w:r w:rsidRPr="0012551A">
        <w:rPr>
          <w:sz w:val="18"/>
          <w:szCs w:val="18"/>
        </w:rPr>
        <w:t>Please provide relevant details about each COI, including the name of the third-party and a description of the nature of the interest where applicable. Should you require more space, please attach additional sheets to this declaration, as required.</w:t>
      </w:r>
    </w:p>
    <w:p w:rsidR="0012551A" w:rsidRPr="0012551A" w:rsidRDefault="0012551A" w:rsidP="0012551A">
      <w:pPr>
        <w:rPr>
          <w:b/>
          <w:sz w:val="18"/>
          <w:szCs w:val="18"/>
        </w:rPr>
      </w:pPr>
    </w:p>
    <w:tbl>
      <w:tblPr>
        <w:tblStyle w:val="TableGrid"/>
        <w:tblW w:w="0" w:type="auto"/>
        <w:tblLook w:val="04A0" w:firstRow="1" w:lastRow="0" w:firstColumn="1" w:lastColumn="0" w:noHBand="0" w:noVBand="1"/>
        <w:tblCaption w:val="Conflict of Interest Declaration"/>
        <w:tblDescription w:val="Conflict of Interest Declaration explaining details about each COI."/>
      </w:tblPr>
      <w:tblGrid>
        <w:gridCol w:w="1463"/>
        <w:gridCol w:w="2528"/>
        <w:gridCol w:w="5585"/>
      </w:tblGrid>
      <w:tr w:rsidR="0012551A" w:rsidRPr="0012551A" w:rsidTr="003F56A7">
        <w:trPr>
          <w:tblHeader/>
        </w:trPr>
        <w:tc>
          <w:tcPr>
            <w:tcW w:w="1463" w:type="dxa"/>
          </w:tcPr>
          <w:p w:rsidR="0012551A" w:rsidRDefault="0012551A" w:rsidP="00AD5A6D">
            <w:pPr>
              <w:rPr>
                <w:b/>
                <w:sz w:val="18"/>
                <w:szCs w:val="18"/>
              </w:rPr>
            </w:pPr>
            <w:r w:rsidRPr="0012551A">
              <w:rPr>
                <w:b/>
                <w:sz w:val="18"/>
                <w:szCs w:val="18"/>
              </w:rPr>
              <w:t>Date</w:t>
            </w:r>
            <w:r w:rsidR="003F56A7">
              <w:rPr>
                <w:b/>
                <w:sz w:val="18"/>
                <w:szCs w:val="18"/>
              </w:rPr>
              <w:t>:</w:t>
            </w:r>
          </w:p>
          <w:p w:rsidR="000D367B" w:rsidRDefault="000D367B" w:rsidP="00AD5A6D">
            <w:pPr>
              <w:rPr>
                <w:b/>
                <w:sz w:val="18"/>
                <w:szCs w:val="18"/>
              </w:rPr>
            </w:pPr>
          </w:p>
          <w:p w:rsidR="000D367B" w:rsidRPr="0012551A" w:rsidRDefault="000D367B" w:rsidP="00AD5A6D">
            <w:pPr>
              <w:rPr>
                <w:b/>
                <w:sz w:val="18"/>
                <w:szCs w:val="18"/>
              </w:rPr>
            </w:pPr>
          </w:p>
        </w:tc>
        <w:tc>
          <w:tcPr>
            <w:tcW w:w="2528" w:type="dxa"/>
          </w:tcPr>
          <w:p w:rsidR="0012551A" w:rsidRPr="0012551A" w:rsidRDefault="0012551A" w:rsidP="00AD5A6D">
            <w:pPr>
              <w:rPr>
                <w:b/>
                <w:sz w:val="18"/>
                <w:szCs w:val="18"/>
              </w:rPr>
            </w:pPr>
            <w:r w:rsidRPr="0012551A">
              <w:rPr>
                <w:b/>
                <w:sz w:val="18"/>
                <w:szCs w:val="18"/>
              </w:rPr>
              <w:t>Third-Party</w:t>
            </w:r>
            <w:r w:rsidR="003F56A7">
              <w:rPr>
                <w:b/>
                <w:sz w:val="18"/>
                <w:szCs w:val="18"/>
              </w:rPr>
              <w:t>:</w:t>
            </w:r>
          </w:p>
        </w:tc>
        <w:tc>
          <w:tcPr>
            <w:tcW w:w="5585" w:type="dxa"/>
          </w:tcPr>
          <w:p w:rsidR="0012551A" w:rsidRDefault="0012551A" w:rsidP="00AD5A6D">
            <w:pPr>
              <w:rPr>
                <w:b/>
                <w:sz w:val="18"/>
                <w:szCs w:val="18"/>
              </w:rPr>
            </w:pPr>
            <w:r w:rsidRPr="0012551A">
              <w:rPr>
                <w:b/>
                <w:sz w:val="18"/>
                <w:szCs w:val="18"/>
              </w:rPr>
              <w:t>Nature and Details of the COI</w:t>
            </w:r>
            <w:r w:rsidR="003F56A7">
              <w:rPr>
                <w:b/>
                <w:sz w:val="18"/>
                <w:szCs w:val="18"/>
              </w:rPr>
              <w:t>:</w:t>
            </w:r>
          </w:p>
          <w:p w:rsidR="003F56A7" w:rsidRPr="0012551A" w:rsidRDefault="003F56A7" w:rsidP="00AD5A6D">
            <w:pPr>
              <w:rPr>
                <w:b/>
                <w:sz w:val="18"/>
                <w:szCs w:val="18"/>
              </w:rPr>
            </w:pPr>
          </w:p>
        </w:tc>
      </w:tr>
    </w:tbl>
    <w:p w:rsidR="0012551A" w:rsidRPr="0012551A" w:rsidRDefault="0012551A" w:rsidP="0012551A">
      <w:pPr>
        <w:pBdr>
          <w:bottom w:val="single" w:sz="12" w:space="1" w:color="auto"/>
        </w:pBdr>
        <w:rPr>
          <w:sz w:val="18"/>
          <w:szCs w:val="18"/>
        </w:rPr>
      </w:pPr>
    </w:p>
    <w:p w:rsidR="0012551A" w:rsidRPr="0012551A" w:rsidRDefault="0012551A" w:rsidP="0012551A">
      <w:pPr>
        <w:pBdr>
          <w:bottom w:val="single" w:sz="12" w:space="1" w:color="auto"/>
        </w:pBdr>
        <w:rPr>
          <w:sz w:val="18"/>
          <w:szCs w:val="18"/>
        </w:rPr>
      </w:pPr>
      <w:r w:rsidRPr="0012551A">
        <w:rPr>
          <w:sz w:val="18"/>
          <w:szCs w:val="18"/>
        </w:rPr>
        <w:t>Examples of COI’s (for illustration purposes only):</w:t>
      </w:r>
    </w:p>
    <w:p w:rsidR="0012551A" w:rsidRPr="0012551A" w:rsidRDefault="0012551A" w:rsidP="0012551A">
      <w:pPr>
        <w:pBdr>
          <w:bottom w:val="single" w:sz="12" w:space="1" w:color="auto"/>
        </w:pBdr>
        <w:ind w:left="720" w:hanging="720"/>
        <w:rPr>
          <w:sz w:val="18"/>
          <w:szCs w:val="18"/>
        </w:rPr>
      </w:pPr>
      <w:r w:rsidRPr="0012551A">
        <w:rPr>
          <w:sz w:val="18"/>
          <w:szCs w:val="18"/>
        </w:rPr>
        <w:t>•</w:t>
      </w:r>
      <w:r w:rsidRPr="0012551A">
        <w:rPr>
          <w:sz w:val="18"/>
          <w:szCs w:val="18"/>
        </w:rPr>
        <w:tab/>
        <w:t>When you work on a drug product, either as a reviewer, investigator, advisory board member, lobbyist or speaker and the drug product is being reviewed by CCO;</w:t>
      </w:r>
    </w:p>
    <w:p w:rsidR="0012551A" w:rsidRPr="0012551A" w:rsidRDefault="0012551A" w:rsidP="0012551A">
      <w:pPr>
        <w:pBdr>
          <w:bottom w:val="single" w:sz="12" w:space="1" w:color="auto"/>
        </w:pBdr>
        <w:ind w:left="720" w:hanging="720"/>
        <w:rPr>
          <w:sz w:val="18"/>
          <w:szCs w:val="18"/>
        </w:rPr>
      </w:pPr>
      <w:r w:rsidRPr="0012551A">
        <w:rPr>
          <w:sz w:val="18"/>
          <w:szCs w:val="18"/>
        </w:rPr>
        <w:t>•</w:t>
      </w:r>
      <w:r w:rsidRPr="0012551A">
        <w:rPr>
          <w:sz w:val="18"/>
          <w:szCs w:val="18"/>
        </w:rPr>
        <w:tab/>
        <w:t>When you exercise discretion and make recommendations to CCO that are motivated by self-interest or other improper purposes;</w:t>
      </w:r>
    </w:p>
    <w:p w:rsidR="0012551A" w:rsidRPr="0012551A" w:rsidRDefault="0012551A" w:rsidP="0012551A">
      <w:pPr>
        <w:pBdr>
          <w:bottom w:val="single" w:sz="12" w:space="1" w:color="auto"/>
        </w:pBdr>
        <w:ind w:left="720" w:hanging="720"/>
        <w:rPr>
          <w:sz w:val="18"/>
          <w:szCs w:val="18"/>
        </w:rPr>
      </w:pPr>
      <w:r w:rsidRPr="0012551A">
        <w:rPr>
          <w:sz w:val="18"/>
          <w:szCs w:val="18"/>
        </w:rPr>
        <w:t>•</w:t>
      </w:r>
      <w:r w:rsidRPr="0012551A">
        <w:rPr>
          <w:sz w:val="18"/>
          <w:szCs w:val="18"/>
        </w:rPr>
        <w:tab/>
        <w:t>When you transact with CCO directly or indirectly, or where your other business or other activities unrelated to your work at CCO may have an impact on your duties or recommendations to CCO;</w:t>
      </w:r>
    </w:p>
    <w:p w:rsidR="0012551A" w:rsidRPr="0012551A" w:rsidRDefault="0012551A" w:rsidP="0012551A">
      <w:pPr>
        <w:pBdr>
          <w:bottom w:val="single" w:sz="12" w:space="1" w:color="auto"/>
        </w:pBdr>
        <w:ind w:left="720" w:hanging="720"/>
        <w:rPr>
          <w:sz w:val="18"/>
          <w:szCs w:val="18"/>
        </w:rPr>
      </w:pPr>
      <w:r w:rsidRPr="0012551A">
        <w:rPr>
          <w:sz w:val="18"/>
          <w:szCs w:val="18"/>
        </w:rPr>
        <w:t>•</w:t>
      </w:r>
      <w:r w:rsidRPr="0012551A">
        <w:rPr>
          <w:sz w:val="18"/>
          <w:szCs w:val="18"/>
        </w:rPr>
        <w:tab/>
        <w:t>When you hold or have held a position, whether paid or unpaid, in a business, professional association or institution that is sponsoring research, or has an interest in its outcome, that is related to the work you are doing on behalf of CCO;</w:t>
      </w:r>
    </w:p>
    <w:p w:rsidR="0012551A" w:rsidRPr="0012551A" w:rsidRDefault="0012551A" w:rsidP="0012551A">
      <w:pPr>
        <w:pBdr>
          <w:bottom w:val="single" w:sz="12" w:space="1" w:color="auto"/>
        </w:pBdr>
        <w:ind w:left="720" w:hanging="720"/>
        <w:rPr>
          <w:sz w:val="18"/>
          <w:szCs w:val="18"/>
        </w:rPr>
      </w:pPr>
      <w:r w:rsidRPr="0012551A">
        <w:rPr>
          <w:sz w:val="18"/>
          <w:szCs w:val="18"/>
        </w:rPr>
        <w:t>•</w:t>
      </w:r>
      <w:r w:rsidRPr="0012551A">
        <w:rPr>
          <w:sz w:val="18"/>
          <w:szCs w:val="18"/>
        </w:rPr>
        <w:tab/>
        <w:t>When you have affiliations or financial interests (including employment or consulting) with regulated industries, the scientific community, special interest groups, or advisory boards that are likely to influence or detrimentally affect the exercise of your duties and responsibilities to CCO; and</w:t>
      </w:r>
    </w:p>
    <w:p w:rsidR="0012551A" w:rsidRPr="0012551A" w:rsidRDefault="0012551A" w:rsidP="0012551A">
      <w:pPr>
        <w:pBdr>
          <w:bottom w:val="single" w:sz="12" w:space="1" w:color="auto"/>
        </w:pBdr>
        <w:ind w:left="720" w:hanging="720"/>
        <w:rPr>
          <w:sz w:val="18"/>
          <w:szCs w:val="18"/>
        </w:rPr>
      </w:pPr>
      <w:r w:rsidRPr="0012551A">
        <w:rPr>
          <w:sz w:val="18"/>
          <w:szCs w:val="18"/>
        </w:rPr>
        <w:t>•</w:t>
      </w:r>
      <w:r w:rsidRPr="0012551A">
        <w:rPr>
          <w:sz w:val="18"/>
          <w:szCs w:val="18"/>
        </w:rPr>
        <w:tab/>
        <w:t>When you are sponsored, or were sponsored, by manufacturers or pharmaceutical associations to speak or advise on matters related to your on behalf of CCO</w:t>
      </w:r>
    </w:p>
    <w:p w:rsidR="0012551A" w:rsidRPr="0012551A" w:rsidRDefault="0012551A" w:rsidP="0012551A">
      <w:pPr>
        <w:pBdr>
          <w:bottom w:val="single" w:sz="12" w:space="1" w:color="auto"/>
        </w:pBdr>
        <w:ind w:left="720" w:hanging="720"/>
        <w:rPr>
          <w:sz w:val="18"/>
          <w:szCs w:val="18"/>
        </w:rPr>
      </w:pPr>
      <w:r w:rsidRPr="0012551A">
        <w:rPr>
          <w:sz w:val="18"/>
          <w:szCs w:val="18"/>
        </w:rPr>
        <w:t>•</w:t>
      </w:r>
      <w:r w:rsidRPr="0012551A">
        <w:rPr>
          <w:sz w:val="18"/>
          <w:szCs w:val="18"/>
        </w:rPr>
        <w:tab/>
        <w:t>When you are involved in any industry-sponsored research or surveillance study that may impact your duties or obligations to CCO.</w:t>
      </w:r>
    </w:p>
    <w:p w:rsidR="0012551A" w:rsidRPr="0012551A" w:rsidRDefault="0012551A" w:rsidP="0012551A">
      <w:pPr>
        <w:pBdr>
          <w:bottom w:val="single" w:sz="12" w:space="1" w:color="auto"/>
        </w:pBdr>
        <w:ind w:left="720" w:hanging="720"/>
        <w:rPr>
          <w:sz w:val="18"/>
          <w:szCs w:val="18"/>
        </w:rPr>
      </w:pPr>
      <w:r w:rsidRPr="0012551A">
        <w:rPr>
          <w:sz w:val="18"/>
          <w:szCs w:val="18"/>
        </w:rPr>
        <w:t>•</w:t>
      </w:r>
      <w:r w:rsidRPr="0012551A">
        <w:rPr>
          <w:sz w:val="18"/>
          <w:szCs w:val="18"/>
        </w:rPr>
        <w:tab/>
        <w:t>When you are involved in any advisory or consultation board or any arrangement in which they act as an individual advisor or consultant, for the pharmaceutical industry.</w:t>
      </w:r>
    </w:p>
    <w:p w:rsidR="0012551A" w:rsidRPr="0012551A" w:rsidRDefault="0012551A" w:rsidP="0012551A">
      <w:pPr>
        <w:pBdr>
          <w:bottom w:val="single" w:sz="12" w:space="1" w:color="auto"/>
        </w:pBdr>
        <w:ind w:left="720" w:hanging="720"/>
        <w:rPr>
          <w:sz w:val="18"/>
          <w:szCs w:val="18"/>
        </w:rPr>
      </w:pPr>
      <w:r w:rsidRPr="0012551A">
        <w:rPr>
          <w:sz w:val="18"/>
          <w:szCs w:val="18"/>
        </w:rPr>
        <w:t>•</w:t>
      </w:r>
      <w:r w:rsidRPr="0012551A">
        <w:rPr>
          <w:sz w:val="18"/>
          <w:szCs w:val="18"/>
        </w:rPr>
        <w:tab/>
        <w:t>When any arrangement to write or publish scientific articles that are sponsored or controlled by the pharmaceutical industry or contain substantial portions written by someone who is not identified as an author or who is not properly acknowledged.</w:t>
      </w:r>
    </w:p>
    <w:p w:rsidR="0012551A" w:rsidRPr="0012551A" w:rsidRDefault="0012551A" w:rsidP="0012551A">
      <w:pPr>
        <w:pBdr>
          <w:bottom w:val="single" w:sz="12" w:space="1" w:color="auto"/>
        </w:pBdr>
        <w:rPr>
          <w:sz w:val="18"/>
          <w:szCs w:val="18"/>
        </w:rPr>
      </w:pPr>
    </w:p>
    <w:p w:rsidR="009A6AA1" w:rsidRDefault="0012551A" w:rsidP="00CD4C12">
      <w:pPr>
        <w:spacing w:before="240" w:after="240"/>
        <w:rPr>
          <w:sz w:val="18"/>
          <w:szCs w:val="18"/>
        </w:rPr>
      </w:pPr>
      <w:r w:rsidRPr="0012551A">
        <w:rPr>
          <w:sz w:val="18"/>
          <w:szCs w:val="18"/>
        </w:rPr>
        <w:t xml:space="preserve">I have had the opportunity to obtain independent legal advice and have read and understood the requirements to make this </w:t>
      </w:r>
      <w:r w:rsidRPr="0012551A">
        <w:rPr>
          <w:i/>
          <w:sz w:val="18"/>
          <w:szCs w:val="18"/>
        </w:rPr>
        <w:t>Conflicts of Interest Declaration</w:t>
      </w:r>
      <w:r w:rsidRPr="0012551A">
        <w:rPr>
          <w:sz w:val="18"/>
          <w:szCs w:val="18"/>
        </w:rPr>
        <w:t>.  I hereby certify that I have disclosed, to the best of my knowledge and belief, all relevant personal interests and/or interests with third-parties that may place me in an actual, potential or perceived COI with my Role at CCO and that I will agree to manage the COI in accordance with the</w:t>
      </w:r>
      <w:r w:rsidR="009A6AA1">
        <w:rPr>
          <w:sz w:val="18"/>
          <w:szCs w:val="18"/>
        </w:rPr>
        <w:t xml:space="preserve"> reasonable instructions of CCO</w:t>
      </w:r>
    </w:p>
    <w:p w:rsidR="006774EA" w:rsidRPr="006774EA" w:rsidRDefault="006774EA" w:rsidP="002D7DED">
      <w:pPr>
        <w:tabs>
          <w:tab w:val="left" w:pos="1260"/>
          <w:tab w:val="left" w:pos="2610"/>
          <w:tab w:val="left" w:pos="3060"/>
        </w:tabs>
        <w:spacing w:before="100" w:beforeAutospacing="1" w:after="120" w:line="360" w:lineRule="auto"/>
        <w:rPr>
          <w:b/>
          <w:sz w:val="18"/>
          <w:szCs w:val="18"/>
          <w:u w:val="single"/>
        </w:rPr>
      </w:pPr>
      <w:r>
        <w:rPr>
          <w:b/>
          <w:sz w:val="18"/>
          <w:szCs w:val="18"/>
        </w:rPr>
        <w:t xml:space="preserve">DATED </w:t>
      </w:r>
      <w:r w:rsidRPr="006774EA">
        <w:rPr>
          <w:sz w:val="18"/>
          <w:szCs w:val="18"/>
        </w:rPr>
        <w:t>this</w:t>
      </w:r>
      <w:r w:rsidRPr="006774EA">
        <w:rPr>
          <w:sz w:val="18"/>
          <w:szCs w:val="18"/>
          <w:u w:val="single"/>
        </w:rPr>
        <w:tab/>
      </w:r>
      <w:r>
        <w:rPr>
          <w:sz w:val="18"/>
          <w:szCs w:val="18"/>
        </w:rPr>
        <w:t xml:space="preserve">day of </w:t>
      </w:r>
      <w:r w:rsidRPr="006774EA">
        <w:rPr>
          <w:sz w:val="18"/>
          <w:szCs w:val="18"/>
          <w:u w:val="single"/>
        </w:rPr>
        <w:tab/>
      </w:r>
      <w:r>
        <w:rPr>
          <w:sz w:val="18"/>
          <w:szCs w:val="18"/>
        </w:rPr>
        <w:t>, 20</w:t>
      </w:r>
      <w:r w:rsidRPr="006774EA">
        <w:rPr>
          <w:sz w:val="18"/>
          <w:szCs w:val="18"/>
          <w:u w:val="single"/>
        </w:rPr>
        <w:tab/>
      </w:r>
    </w:p>
    <w:p w:rsidR="006774EA" w:rsidRDefault="006774EA" w:rsidP="002D7DED">
      <w:pPr>
        <w:spacing w:after="240"/>
        <w:rPr>
          <w:sz w:val="18"/>
          <w:szCs w:val="18"/>
        </w:rPr>
      </w:pPr>
      <w:r>
        <w:rPr>
          <w:sz w:val="18"/>
          <w:szCs w:val="18"/>
        </w:rPr>
        <w:tab/>
        <w:t xml:space="preserve">SIGNED, SEALED AND DELIVERED in the presence of </w:t>
      </w:r>
    </w:p>
    <w:p w:rsidR="00D50AEA" w:rsidRPr="00CD4C12" w:rsidRDefault="006774EA" w:rsidP="002D7DED">
      <w:pPr>
        <w:pStyle w:val="TextJustified"/>
        <w:tabs>
          <w:tab w:val="left" w:pos="720"/>
          <w:tab w:val="left" w:pos="4320"/>
          <w:tab w:val="left" w:pos="4950"/>
          <w:tab w:val="left" w:pos="5760"/>
          <w:tab w:val="left" w:pos="9360"/>
          <w:tab w:val="left" w:pos="9900"/>
        </w:tabs>
        <w:spacing w:before="0" w:after="240"/>
        <w:ind w:right="864" w:firstLine="720"/>
        <w:rPr>
          <w:sz w:val="18"/>
          <w:szCs w:val="18"/>
        </w:rPr>
      </w:pPr>
      <w:r>
        <w:rPr>
          <w:sz w:val="18"/>
          <w:szCs w:val="18"/>
        </w:rPr>
        <w:t xml:space="preserve">By: </w:t>
      </w:r>
      <w:r w:rsidR="00CD4C12" w:rsidRPr="00CD4C12">
        <w:rPr>
          <w:sz w:val="18"/>
          <w:szCs w:val="18"/>
          <w:u w:val="single"/>
        </w:rPr>
        <w:tab/>
      </w:r>
      <w:r w:rsidRPr="00CD4C12">
        <w:rPr>
          <w:sz w:val="18"/>
          <w:szCs w:val="18"/>
        </w:rPr>
        <w:tab/>
      </w:r>
      <w:r w:rsidR="00CD4C12">
        <w:rPr>
          <w:sz w:val="18"/>
          <w:szCs w:val="18"/>
        </w:rPr>
        <w:t>By:</w:t>
      </w:r>
      <w:r>
        <w:rPr>
          <w:sz w:val="18"/>
          <w:szCs w:val="18"/>
          <w:u w:val="single"/>
        </w:rPr>
        <w:br/>
      </w:r>
      <w:r>
        <w:rPr>
          <w:sz w:val="18"/>
          <w:szCs w:val="18"/>
        </w:rPr>
        <w:tab/>
        <w:t>Witness</w:t>
      </w:r>
      <w:r>
        <w:rPr>
          <w:sz w:val="18"/>
          <w:szCs w:val="18"/>
        </w:rPr>
        <w:tab/>
      </w:r>
      <w:r>
        <w:rPr>
          <w:sz w:val="18"/>
          <w:szCs w:val="18"/>
        </w:rPr>
        <w:tab/>
        <w:t>Name:</w:t>
      </w:r>
      <w:r>
        <w:rPr>
          <w:sz w:val="18"/>
          <w:szCs w:val="18"/>
        </w:rPr>
        <w:tab/>
      </w:r>
      <w:r w:rsidR="00CD4C12" w:rsidRPr="00CD4C12">
        <w:rPr>
          <w:sz w:val="18"/>
          <w:szCs w:val="18"/>
          <w:u w:val="single"/>
        </w:rPr>
        <w:tab/>
      </w:r>
    </w:p>
    <w:sectPr w:rsidR="00D50AEA" w:rsidRPr="00CD4C12" w:rsidSect="00645BB9">
      <w:footerReference w:type="even" r:id="rId11"/>
      <w:footerReference w:type="default" r:id="rId12"/>
      <w:headerReference w:type="first" r:id="rId13"/>
      <w:pgSz w:w="12240" w:h="15840"/>
      <w:pgMar w:top="1800" w:right="1440" w:bottom="180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63B" w:rsidRDefault="00AA263B" w:rsidP="00A04F77">
      <w:r>
        <w:separator/>
      </w:r>
    </w:p>
  </w:endnote>
  <w:endnote w:type="continuationSeparator" w:id="0">
    <w:p w:rsidR="00AA263B" w:rsidRDefault="00AA263B" w:rsidP="00A04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EF7" w:rsidRDefault="006C7E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C7EF7" w:rsidRDefault="006C7EF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EF7" w:rsidRDefault="006C7E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0660D">
      <w:rPr>
        <w:rStyle w:val="PageNumber"/>
        <w:noProof/>
      </w:rPr>
      <w:t>2</w:t>
    </w:r>
    <w:r>
      <w:rPr>
        <w:rStyle w:val="PageNumber"/>
      </w:rPr>
      <w:fldChar w:fldCharType="end"/>
    </w:r>
  </w:p>
  <w:p w:rsidR="006C7EF7" w:rsidRDefault="006C7EF7">
    <w:pPr>
      <w:pStyle w:val="Footer"/>
      <w:ind w:right="360"/>
    </w:pPr>
    <w:r>
      <w:rPr>
        <w:lang w:val="en-US"/>
      </w:rPr>
      <w:tab/>
      <w: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63B" w:rsidRDefault="00AA263B" w:rsidP="00A04F77">
      <w:r>
        <w:separator/>
      </w:r>
    </w:p>
  </w:footnote>
  <w:footnote w:type="continuationSeparator" w:id="0">
    <w:p w:rsidR="00AA263B" w:rsidRDefault="00AA263B" w:rsidP="00A04F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EF7" w:rsidRPr="001D0F97" w:rsidRDefault="006C7EF7" w:rsidP="00645BB9">
    <w:pPr>
      <w:pStyle w:val="Heade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36718"/>
    <w:multiLevelType w:val="hybridMultilevel"/>
    <w:tmpl w:val="DDFA55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A1393"/>
    <w:multiLevelType w:val="hybridMultilevel"/>
    <w:tmpl w:val="5B486576"/>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DFB7839"/>
    <w:multiLevelType w:val="multilevel"/>
    <w:tmpl w:val="F66886B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5F5623CF"/>
    <w:multiLevelType w:val="multilevel"/>
    <w:tmpl w:val="508EDBCC"/>
    <w:lvl w:ilvl="0">
      <w:start w:val="1"/>
      <w:numFmt w:val="decimal"/>
      <w:pStyle w:val="Borden1Level1"/>
      <w:lvlText w:val="%1."/>
      <w:lvlJc w:val="left"/>
      <w:pPr>
        <w:tabs>
          <w:tab w:val="num" w:pos="720"/>
        </w:tabs>
        <w:ind w:left="720" w:hanging="720"/>
      </w:pPr>
      <w:rPr>
        <w:rFonts w:ascii="Times New Roman" w:hAnsi="Times New Roman" w:cs="Times New Roman" w:hint="default"/>
        <w:b/>
      </w:rPr>
    </w:lvl>
    <w:lvl w:ilvl="1">
      <w:start w:val="1"/>
      <w:numFmt w:val="lowerLetter"/>
      <w:pStyle w:val="Borden1Level2"/>
      <w:isLgl/>
      <w:lvlText w:val="%1.%2"/>
      <w:lvlJc w:val="left"/>
      <w:pPr>
        <w:tabs>
          <w:tab w:val="num" w:pos="720"/>
        </w:tabs>
        <w:ind w:left="720" w:hanging="720"/>
      </w:pPr>
      <w:rPr>
        <w:rFonts w:ascii="Times New Roman" w:hAnsi="Times New Roman" w:cs="Times New Roman" w:hint="default"/>
        <w:b w:val="0"/>
        <w:i w:val="0"/>
        <w:sz w:val="22"/>
        <w:szCs w:val="22"/>
      </w:rPr>
    </w:lvl>
    <w:lvl w:ilvl="2">
      <w:start w:val="1"/>
      <w:numFmt w:val="lowerLetter"/>
      <w:pStyle w:val="Borden1Level3"/>
      <w:lvlText w:val="(%3)"/>
      <w:lvlJc w:val="left"/>
      <w:pPr>
        <w:tabs>
          <w:tab w:val="num" w:pos="1440"/>
        </w:tabs>
        <w:ind w:left="1440" w:hanging="720"/>
      </w:pPr>
      <w:rPr>
        <w:rFonts w:cs="Times New Roman" w:hint="default"/>
        <w:sz w:val="22"/>
        <w:szCs w:val="22"/>
      </w:rPr>
    </w:lvl>
    <w:lvl w:ilvl="3">
      <w:start w:val="1"/>
      <w:numFmt w:val="decimal"/>
      <w:pStyle w:val="Borden1Level4"/>
      <w:lvlText w:val="(%4)"/>
      <w:lvlJc w:val="left"/>
      <w:pPr>
        <w:tabs>
          <w:tab w:val="num" w:pos="2880"/>
        </w:tabs>
        <w:ind w:left="2880" w:hanging="720"/>
      </w:pPr>
      <w:rPr>
        <w:rFonts w:cs="Times New Roman" w:hint="default"/>
      </w:rPr>
    </w:lvl>
    <w:lvl w:ilvl="4">
      <w:start w:val="1"/>
      <w:numFmt w:val="lowerLetter"/>
      <w:pStyle w:val="Borden1Level5"/>
      <w:lvlText w:val="(%5)"/>
      <w:lvlJc w:val="left"/>
      <w:pPr>
        <w:tabs>
          <w:tab w:val="num" w:pos="3600"/>
        </w:tabs>
        <w:ind w:left="3600" w:hanging="720"/>
      </w:pPr>
      <w:rPr>
        <w:rFonts w:cs="Times New Roman" w:hint="default"/>
      </w:rPr>
    </w:lvl>
    <w:lvl w:ilvl="5">
      <w:start w:val="1"/>
      <w:numFmt w:val="lowerRoman"/>
      <w:pStyle w:val="Borden1Level6"/>
      <w:lvlText w:val="(%6)"/>
      <w:lvlJc w:val="left"/>
      <w:pPr>
        <w:tabs>
          <w:tab w:val="num" w:pos="4680"/>
        </w:tabs>
        <w:ind w:left="4320" w:hanging="720"/>
      </w:pPr>
      <w:rPr>
        <w:rFonts w:cs="Times New Roman" w:hint="default"/>
      </w:rPr>
    </w:lvl>
    <w:lvl w:ilvl="6">
      <w:start w:val="1"/>
      <w:numFmt w:val="decimal"/>
      <w:pStyle w:val="Borden1Level7"/>
      <w:lvlText w:val="%7)"/>
      <w:lvlJc w:val="left"/>
      <w:pPr>
        <w:tabs>
          <w:tab w:val="num" w:pos="5040"/>
        </w:tabs>
        <w:ind w:left="5040" w:hanging="720"/>
      </w:pPr>
      <w:rPr>
        <w:rFonts w:cs="Times New Roman" w:hint="default"/>
      </w:rPr>
    </w:lvl>
    <w:lvl w:ilvl="7">
      <w:start w:val="1"/>
      <w:numFmt w:val="lowerLetter"/>
      <w:pStyle w:val="Borden1Level8"/>
      <w:lvlText w:val="%8)"/>
      <w:lvlJc w:val="left"/>
      <w:pPr>
        <w:tabs>
          <w:tab w:val="num" w:pos="5760"/>
        </w:tabs>
        <w:ind w:left="5760" w:hanging="720"/>
      </w:pPr>
      <w:rPr>
        <w:rFonts w:cs="Times New Roman" w:hint="default"/>
      </w:rPr>
    </w:lvl>
    <w:lvl w:ilvl="8">
      <w:start w:val="1"/>
      <w:numFmt w:val="lowerRoman"/>
      <w:pStyle w:val="Borden1Level9"/>
      <w:lvlText w:val="%9)"/>
      <w:lvlJc w:val="left"/>
      <w:pPr>
        <w:tabs>
          <w:tab w:val="num" w:pos="6480"/>
        </w:tabs>
        <w:ind w:left="6480" w:hanging="720"/>
      </w:pPr>
      <w:rPr>
        <w:rFonts w:cs="Times New Roman" w:hint="default"/>
      </w:rPr>
    </w:lvl>
  </w:abstractNum>
  <w:abstractNum w:abstractNumId="4" w15:restartNumberingAfterBreak="0">
    <w:nsid w:val="60C23F01"/>
    <w:multiLevelType w:val="multilevel"/>
    <w:tmpl w:val="8EF262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C159A5"/>
    <w:multiLevelType w:val="hybridMultilevel"/>
    <w:tmpl w:val="9B38560C"/>
    <w:lvl w:ilvl="0" w:tplc="58728ED2">
      <w:start w:val="4"/>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784B17CA"/>
    <w:multiLevelType w:val="multilevel"/>
    <w:tmpl w:val="C7769862"/>
    <w:lvl w:ilvl="0">
      <w:start w:val="1"/>
      <w:numFmt w:val="upperLetter"/>
      <w:pStyle w:val="Schedule1"/>
      <w:lvlText w:val="Part %1."/>
      <w:lvlJc w:val="left"/>
      <w:pPr>
        <w:tabs>
          <w:tab w:val="num" w:pos="720"/>
        </w:tabs>
        <w:ind w:left="720" w:hanging="720"/>
      </w:pPr>
      <w:rPr>
        <w:rFonts w:hint="default"/>
        <w:b/>
        <w:i w:val="0"/>
      </w:rPr>
    </w:lvl>
    <w:lvl w:ilvl="1">
      <w:start w:val="1"/>
      <w:numFmt w:val="decimal"/>
      <w:pStyle w:val="Schedule2"/>
      <w:lvlText w:val="%2."/>
      <w:lvlJc w:val="left"/>
      <w:pPr>
        <w:tabs>
          <w:tab w:val="num" w:pos="720"/>
        </w:tabs>
        <w:ind w:left="720" w:hanging="720"/>
      </w:pPr>
      <w:rPr>
        <w:rFonts w:hint="default"/>
        <w:b w:val="0"/>
        <w:i w:val="0"/>
      </w:rPr>
    </w:lvl>
    <w:lvl w:ilvl="2">
      <w:start w:val="1"/>
      <w:numFmt w:val="lowerLetter"/>
      <w:pStyle w:val="Schedule3"/>
      <w:lvlText w:val="(%3)"/>
      <w:lvlJc w:val="left"/>
      <w:pPr>
        <w:tabs>
          <w:tab w:val="num" w:pos="1440"/>
        </w:tabs>
        <w:ind w:left="1440" w:hanging="720"/>
      </w:pPr>
      <w:rPr>
        <w:rFonts w:hint="default"/>
      </w:rPr>
    </w:lvl>
    <w:lvl w:ilvl="3">
      <w:start w:val="1"/>
      <w:numFmt w:val="lowerRoman"/>
      <w:pStyle w:val="Schedule4"/>
      <w:lvlText w:val="(%4)"/>
      <w:lvlJc w:val="left"/>
      <w:pPr>
        <w:tabs>
          <w:tab w:val="num" w:pos="2160"/>
        </w:tabs>
        <w:ind w:left="2160" w:hanging="720"/>
      </w:pPr>
      <w:rPr>
        <w:rFonts w:hint="default"/>
      </w:rPr>
    </w:lvl>
    <w:lvl w:ilvl="4">
      <w:start w:val="1"/>
      <w:numFmt w:val="lowerRoman"/>
      <w:pStyle w:val="Schedule5"/>
      <w:lvlText w:val="%5."/>
      <w:lvlJc w:val="left"/>
      <w:pPr>
        <w:tabs>
          <w:tab w:val="num" w:pos="3600"/>
        </w:tabs>
        <w:ind w:left="3600" w:hanging="720"/>
      </w:pPr>
      <w:rPr>
        <w:rFonts w:hint="default"/>
        <w:caps/>
      </w:rPr>
    </w:lvl>
    <w:lvl w:ilvl="5">
      <w:start w:val="1"/>
      <w:numFmt w:val="decimal"/>
      <w:pStyle w:val="Schedule6"/>
      <w:lvlText w:val="(%6)"/>
      <w:lvlJc w:val="left"/>
      <w:pPr>
        <w:tabs>
          <w:tab w:val="num" w:pos="4320"/>
        </w:tabs>
        <w:ind w:left="4320" w:hanging="720"/>
      </w:pPr>
      <w:rPr>
        <w:rFonts w:hint="default"/>
      </w:rPr>
    </w:lvl>
    <w:lvl w:ilvl="6">
      <w:start w:val="1"/>
      <w:numFmt w:val="lowerLetter"/>
      <w:pStyle w:val="Schedule7"/>
      <w:lvlText w:val="%7."/>
      <w:lvlJc w:val="left"/>
      <w:pPr>
        <w:tabs>
          <w:tab w:val="num" w:pos="5040"/>
        </w:tabs>
        <w:ind w:left="5040" w:hanging="720"/>
      </w:pPr>
      <w:rPr>
        <w:rFonts w:hint="default"/>
      </w:rPr>
    </w:lvl>
    <w:lvl w:ilvl="7">
      <w:start w:val="1"/>
      <w:numFmt w:val="decimal"/>
      <w:pStyle w:val="Schedule8"/>
      <w:lvlText w:val="%8."/>
      <w:lvlJc w:val="left"/>
      <w:pPr>
        <w:tabs>
          <w:tab w:val="num" w:pos="5760"/>
        </w:tabs>
        <w:ind w:left="5760" w:hanging="720"/>
      </w:pPr>
      <w:rPr>
        <w:rFonts w:hint="default"/>
      </w:rPr>
    </w:lvl>
    <w:lvl w:ilvl="8">
      <w:start w:val="1"/>
      <w:numFmt w:val="none"/>
      <w:lvlText w:val="%9."/>
      <w:lvlJc w:val="left"/>
      <w:pPr>
        <w:tabs>
          <w:tab w:val="num" w:pos="5760"/>
        </w:tabs>
        <w:ind w:left="5760" w:hanging="720"/>
      </w:pPr>
      <w:rPr>
        <w:rFonts w:hint="default"/>
      </w:rPr>
    </w:lvl>
  </w:abstractNum>
  <w:num w:numId="1">
    <w:abstractNumId w:val="3"/>
  </w:num>
  <w:num w:numId="2">
    <w:abstractNumId w:val="3"/>
    <w:lvlOverride w:ilvl="0">
      <w:startOverride w:val="4"/>
    </w:lvlOverride>
  </w:num>
  <w:num w:numId="3">
    <w:abstractNumId w:val="5"/>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1"/>
  </w:num>
  <w:num w:numId="33">
    <w:abstractNumId w:val="4"/>
  </w:num>
  <w:num w:numId="34">
    <w:abstractNumId w:val="6"/>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3"/>
  </w:num>
  <w:num w:numId="38">
    <w:abstractNumId w:val="2"/>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B85"/>
    <w:rsid w:val="0000201E"/>
    <w:rsid w:val="00002D20"/>
    <w:rsid w:val="000077A2"/>
    <w:rsid w:val="000124AA"/>
    <w:rsid w:val="0001584F"/>
    <w:rsid w:val="00035273"/>
    <w:rsid w:val="0006160A"/>
    <w:rsid w:val="000625F2"/>
    <w:rsid w:val="00082FA5"/>
    <w:rsid w:val="000B7B6B"/>
    <w:rsid w:val="000C5747"/>
    <w:rsid w:val="000C6D23"/>
    <w:rsid w:val="000D0DE9"/>
    <w:rsid w:val="000D2EB1"/>
    <w:rsid w:val="000D367B"/>
    <w:rsid w:val="000D3C06"/>
    <w:rsid w:val="000D4D4C"/>
    <w:rsid w:val="000E44E8"/>
    <w:rsid w:val="0010715E"/>
    <w:rsid w:val="001150AC"/>
    <w:rsid w:val="0012261A"/>
    <w:rsid w:val="0012551A"/>
    <w:rsid w:val="00150F9C"/>
    <w:rsid w:val="00153BDF"/>
    <w:rsid w:val="00156748"/>
    <w:rsid w:val="00157E53"/>
    <w:rsid w:val="00161F63"/>
    <w:rsid w:val="00164250"/>
    <w:rsid w:val="001B076F"/>
    <w:rsid w:val="001C4072"/>
    <w:rsid w:val="001D7330"/>
    <w:rsid w:val="001E017D"/>
    <w:rsid w:val="0020175E"/>
    <w:rsid w:val="00203360"/>
    <w:rsid w:val="00205608"/>
    <w:rsid w:val="00210BD8"/>
    <w:rsid w:val="00223343"/>
    <w:rsid w:val="00226C47"/>
    <w:rsid w:val="002444B6"/>
    <w:rsid w:val="00246A31"/>
    <w:rsid w:val="00252466"/>
    <w:rsid w:val="002728C0"/>
    <w:rsid w:val="00283BA8"/>
    <w:rsid w:val="002B010E"/>
    <w:rsid w:val="002B1BB8"/>
    <w:rsid w:val="002B5542"/>
    <w:rsid w:val="002B6538"/>
    <w:rsid w:val="002C0E1B"/>
    <w:rsid w:val="002D14C9"/>
    <w:rsid w:val="002D2DD5"/>
    <w:rsid w:val="002D4649"/>
    <w:rsid w:val="002D4A78"/>
    <w:rsid w:val="002D4C6F"/>
    <w:rsid w:val="002D6B7A"/>
    <w:rsid w:val="002D7DED"/>
    <w:rsid w:val="002F323D"/>
    <w:rsid w:val="002F642F"/>
    <w:rsid w:val="003024C3"/>
    <w:rsid w:val="00336EBD"/>
    <w:rsid w:val="00347080"/>
    <w:rsid w:val="003474EB"/>
    <w:rsid w:val="003525E9"/>
    <w:rsid w:val="00371974"/>
    <w:rsid w:val="003911EF"/>
    <w:rsid w:val="00395C39"/>
    <w:rsid w:val="003B122C"/>
    <w:rsid w:val="003B778D"/>
    <w:rsid w:val="003D5614"/>
    <w:rsid w:val="003F3EFB"/>
    <w:rsid w:val="003F424C"/>
    <w:rsid w:val="003F56A7"/>
    <w:rsid w:val="00417ACE"/>
    <w:rsid w:val="00441B08"/>
    <w:rsid w:val="00442DA7"/>
    <w:rsid w:val="00455C9F"/>
    <w:rsid w:val="00457050"/>
    <w:rsid w:val="00463991"/>
    <w:rsid w:val="004650EF"/>
    <w:rsid w:val="00476F19"/>
    <w:rsid w:val="00487849"/>
    <w:rsid w:val="00495595"/>
    <w:rsid w:val="004B2A96"/>
    <w:rsid w:val="004B5B03"/>
    <w:rsid w:val="004C14DB"/>
    <w:rsid w:val="004D5D0C"/>
    <w:rsid w:val="004E3842"/>
    <w:rsid w:val="004F21C5"/>
    <w:rsid w:val="00510210"/>
    <w:rsid w:val="005139BA"/>
    <w:rsid w:val="0051525B"/>
    <w:rsid w:val="0051635E"/>
    <w:rsid w:val="00517707"/>
    <w:rsid w:val="00517B85"/>
    <w:rsid w:val="00520117"/>
    <w:rsid w:val="005418F2"/>
    <w:rsid w:val="005542E0"/>
    <w:rsid w:val="00563E0B"/>
    <w:rsid w:val="0056493F"/>
    <w:rsid w:val="005666D2"/>
    <w:rsid w:val="00573564"/>
    <w:rsid w:val="005A0358"/>
    <w:rsid w:val="005A7A64"/>
    <w:rsid w:val="005C3423"/>
    <w:rsid w:val="005C501D"/>
    <w:rsid w:val="005D3EAB"/>
    <w:rsid w:val="005E0461"/>
    <w:rsid w:val="005E3EC0"/>
    <w:rsid w:val="006105A3"/>
    <w:rsid w:val="006136F4"/>
    <w:rsid w:val="00635DF4"/>
    <w:rsid w:val="00643309"/>
    <w:rsid w:val="00645BB9"/>
    <w:rsid w:val="00666082"/>
    <w:rsid w:val="0067037F"/>
    <w:rsid w:val="00670397"/>
    <w:rsid w:val="00671FE7"/>
    <w:rsid w:val="006774EA"/>
    <w:rsid w:val="006A6AF8"/>
    <w:rsid w:val="006C112B"/>
    <w:rsid w:val="006C1BE8"/>
    <w:rsid w:val="006C4D73"/>
    <w:rsid w:val="006C7EF7"/>
    <w:rsid w:val="006E5572"/>
    <w:rsid w:val="006F6D00"/>
    <w:rsid w:val="0070390E"/>
    <w:rsid w:val="007068A4"/>
    <w:rsid w:val="007147EC"/>
    <w:rsid w:val="0071488A"/>
    <w:rsid w:val="00725004"/>
    <w:rsid w:val="00730445"/>
    <w:rsid w:val="00737DCC"/>
    <w:rsid w:val="00741C27"/>
    <w:rsid w:val="00757AF9"/>
    <w:rsid w:val="0076645F"/>
    <w:rsid w:val="00774C79"/>
    <w:rsid w:val="007858E4"/>
    <w:rsid w:val="007B0BBD"/>
    <w:rsid w:val="007B3A74"/>
    <w:rsid w:val="007B5E10"/>
    <w:rsid w:val="007B6CCC"/>
    <w:rsid w:val="007C2941"/>
    <w:rsid w:val="007C4E35"/>
    <w:rsid w:val="007C6F63"/>
    <w:rsid w:val="007E328D"/>
    <w:rsid w:val="007F7B3D"/>
    <w:rsid w:val="00800F86"/>
    <w:rsid w:val="008024D5"/>
    <w:rsid w:val="008034C8"/>
    <w:rsid w:val="00804F5E"/>
    <w:rsid w:val="00805541"/>
    <w:rsid w:val="00816AA8"/>
    <w:rsid w:val="00831318"/>
    <w:rsid w:val="008477B9"/>
    <w:rsid w:val="00851B2A"/>
    <w:rsid w:val="008522C9"/>
    <w:rsid w:val="00857CFC"/>
    <w:rsid w:val="008771A8"/>
    <w:rsid w:val="008A4ADB"/>
    <w:rsid w:val="008D13C1"/>
    <w:rsid w:val="008D293A"/>
    <w:rsid w:val="008E55C9"/>
    <w:rsid w:val="00903DCA"/>
    <w:rsid w:val="009043B5"/>
    <w:rsid w:val="00905C45"/>
    <w:rsid w:val="00910408"/>
    <w:rsid w:val="00911470"/>
    <w:rsid w:val="00912651"/>
    <w:rsid w:val="00942DD2"/>
    <w:rsid w:val="009440AE"/>
    <w:rsid w:val="00945935"/>
    <w:rsid w:val="009463BD"/>
    <w:rsid w:val="00951F2F"/>
    <w:rsid w:val="00953899"/>
    <w:rsid w:val="00957A7E"/>
    <w:rsid w:val="009669AA"/>
    <w:rsid w:val="009A61CC"/>
    <w:rsid w:val="009A6AA1"/>
    <w:rsid w:val="009B11DB"/>
    <w:rsid w:val="009B637C"/>
    <w:rsid w:val="009C34EA"/>
    <w:rsid w:val="009E11E7"/>
    <w:rsid w:val="009E43F9"/>
    <w:rsid w:val="009F488F"/>
    <w:rsid w:val="00A01997"/>
    <w:rsid w:val="00A02687"/>
    <w:rsid w:val="00A04F77"/>
    <w:rsid w:val="00A0660D"/>
    <w:rsid w:val="00A12B79"/>
    <w:rsid w:val="00A2002C"/>
    <w:rsid w:val="00A21B01"/>
    <w:rsid w:val="00A27663"/>
    <w:rsid w:val="00A35869"/>
    <w:rsid w:val="00A41BD1"/>
    <w:rsid w:val="00A42E64"/>
    <w:rsid w:val="00A51A73"/>
    <w:rsid w:val="00A5367D"/>
    <w:rsid w:val="00A713CD"/>
    <w:rsid w:val="00A76590"/>
    <w:rsid w:val="00A76978"/>
    <w:rsid w:val="00A95849"/>
    <w:rsid w:val="00A96EEA"/>
    <w:rsid w:val="00A97FF8"/>
    <w:rsid w:val="00AA0031"/>
    <w:rsid w:val="00AA263B"/>
    <w:rsid w:val="00AA6BA8"/>
    <w:rsid w:val="00AD49ED"/>
    <w:rsid w:val="00AE46C8"/>
    <w:rsid w:val="00AF3957"/>
    <w:rsid w:val="00AF6EB4"/>
    <w:rsid w:val="00B02E21"/>
    <w:rsid w:val="00B036FC"/>
    <w:rsid w:val="00B06DAA"/>
    <w:rsid w:val="00B12070"/>
    <w:rsid w:val="00B15B86"/>
    <w:rsid w:val="00B15FB2"/>
    <w:rsid w:val="00B165D5"/>
    <w:rsid w:val="00B31F12"/>
    <w:rsid w:val="00B473F8"/>
    <w:rsid w:val="00B5651A"/>
    <w:rsid w:val="00B61C2E"/>
    <w:rsid w:val="00B732C5"/>
    <w:rsid w:val="00B8715B"/>
    <w:rsid w:val="00B913F9"/>
    <w:rsid w:val="00B91790"/>
    <w:rsid w:val="00B95330"/>
    <w:rsid w:val="00BA07E3"/>
    <w:rsid w:val="00BB2176"/>
    <w:rsid w:val="00BB4DC2"/>
    <w:rsid w:val="00BC2E25"/>
    <w:rsid w:val="00BE78EE"/>
    <w:rsid w:val="00C02741"/>
    <w:rsid w:val="00C10D04"/>
    <w:rsid w:val="00C12F25"/>
    <w:rsid w:val="00C15132"/>
    <w:rsid w:val="00C37557"/>
    <w:rsid w:val="00C508C0"/>
    <w:rsid w:val="00C6473E"/>
    <w:rsid w:val="00C90F8B"/>
    <w:rsid w:val="00CA2405"/>
    <w:rsid w:val="00CA6B6F"/>
    <w:rsid w:val="00CB1F4C"/>
    <w:rsid w:val="00CB1F9A"/>
    <w:rsid w:val="00CC04AF"/>
    <w:rsid w:val="00CC1DC7"/>
    <w:rsid w:val="00CC6CC0"/>
    <w:rsid w:val="00CD37C9"/>
    <w:rsid w:val="00CD4C12"/>
    <w:rsid w:val="00CE0C11"/>
    <w:rsid w:val="00CE1135"/>
    <w:rsid w:val="00CE4D70"/>
    <w:rsid w:val="00CF46E4"/>
    <w:rsid w:val="00D27944"/>
    <w:rsid w:val="00D27970"/>
    <w:rsid w:val="00D50AEA"/>
    <w:rsid w:val="00D65B73"/>
    <w:rsid w:val="00D725DA"/>
    <w:rsid w:val="00D73D25"/>
    <w:rsid w:val="00D90D92"/>
    <w:rsid w:val="00D940C3"/>
    <w:rsid w:val="00D977A8"/>
    <w:rsid w:val="00DA2393"/>
    <w:rsid w:val="00DA3507"/>
    <w:rsid w:val="00DB1291"/>
    <w:rsid w:val="00DB616D"/>
    <w:rsid w:val="00DB6557"/>
    <w:rsid w:val="00DC0247"/>
    <w:rsid w:val="00DC54A1"/>
    <w:rsid w:val="00DC7CA8"/>
    <w:rsid w:val="00DE39A4"/>
    <w:rsid w:val="00DF71D5"/>
    <w:rsid w:val="00E04E86"/>
    <w:rsid w:val="00E07602"/>
    <w:rsid w:val="00E10272"/>
    <w:rsid w:val="00E16ABA"/>
    <w:rsid w:val="00E209A4"/>
    <w:rsid w:val="00E25243"/>
    <w:rsid w:val="00E33902"/>
    <w:rsid w:val="00E62719"/>
    <w:rsid w:val="00E63A27"/>
    <w:rsid w:val="00E67982"/>
    <w:rsid w:val="00E70AA6"/>
    <w:rsid w:val="00E86735"/>
    <w:rsid w:val="00E87051"/>
    <w:rsid w:val="00E903EC"/>
    <w:rsid w:val="00EA2547"/>
    <w:rsid w:val="00EA32AE"/>
    <w:rsid w:val="00EA4A5E"/>
    <w:rsid w:val="00EC49E1"/>
    <w:rsid w:val="00EE3320"/>
    <w:rsid w:val="00EE6DF4"/>
    <w:rsid w:val="00EE7192"/>
    <w:rsid w:val="00F12834"/>
    <w:rsid w:val="00F14CBD"/>
    <w:rsid w:val="00F27F31"/>
    <w:rsid w:val="00F363FD"/>
    <w:rsid w:val="00F37A38"/>
    <w:rsid w:val="00F53583"/>
    <w:rsid w:val="00F61DA0"/>
    <w:rsid w:val="00F74BCD"/>
    <w:rsid w:val="00F76CE7"/>
    <w:rsid w:val="00F836AF"/>
    <w:rsid w:val="00F977F8"/>
    <w:rsid w:val="00FA0030"/>
    <w:rsid w:val="00FA500F"/>
    <w:rsid w:val="00FA5C62"/>
    <w:rsid w:val="00FB25CA"/>
    <w:rsid w:val="00FC3318"/>
    <w:rsid w:val="00FD1BAD"/>
    <w:rsid w:val="00FF228B"/>
    <w:rsid w:val="00FF76A3"/>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EB44E1-9765-4F9F-A4FA-B5B0F600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B85"/>
    <w:pPr>
      <w:jc w:val="both"/>
    </w:pPr>
    <w:rPr>
      <w:rFonts w:ascii="Times New Roman" w:eastAsia="Times New Roman" w:hAnsi="Times New Roman" w:cs="Times New Roman"/>
      <w:sz w:val="24"/>
      <w:szCs w:val="24"/>
      <w:lang w:val="en-CA"/>
    </w:rPr>
  </w:style>
  <w:style w:type="paragraph" w:styleId="Heading1">
    <w:name w:val="heading 1"/>
    <w:basedOn w:val="Normal"/>
    <w:next w:val="Normal"/>
    <w:link w:val="Heading1Char"/>
    <w:uiPriority w:val="9"/>
    <w:qFormat/>
    <w:rsid w:val="00517B85"/>
    <w:pPr>
      <w:keepNext/>
      <w:autoSpaceDE w:val="0"/>
      <w:autoSpaceDN w:val="0"/>
      <w:adjustRightInd w:val="0"/>
      <w:ind w:left="720" w:hanging="720"/>
      <w:jc w:val="left"/>
      <w:outlineLvl w:val="0"/>
    </w:pPr>
    <w:rPr>
      <w:u w:val="single"/>
    </w:rPr>
  </w:style>
  <w:style w:type="paragraph" w:styleId="Heading2">
    <w:name w:val="heading 2"/>
    <w:basedOn w:val="Normal"/>
    <w:next w:val="Normal"/>
    <w:link w:val="Heading2Char"/>
    <w:uiPriority w:val="9"/>
    <w:qFormat/>
    <w:rsid w:val="00517B85"/>
    <w:pPr>
      <w:keepNext/>
      <w:autoSpaceDE w:val="0"/>
      <w:autoSpaceDN w:val="0"/>
      <w:adjustRightInd w:val="0"/>
      <w:ind w:left="720" w:hanging="720"/>
      <w:jc w:val="left"/>
      <w:outlineLvl w:val="1"/>
    </w:pPr>
    <w:rPr>
      <w:b/>
      <w:bCs/>
    </w:rPr>
  </w:style>
  <w:style w:type="paragraph" w:styleId="Heading3">
    <w:name w:val="heading 3"/>
    <w:basedOn w:val="Normal"/>
    <w:next w:val="Normal"/>
    <w:link w:val="Heading3Char"/>
    <w:uiPriority w:val="9"/>
    <w:semiHidden/>
    <w:unhideWhenUsed/>
    <w:qFormat/>
    <w:rsid w:val="00CE113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B85"/>
    <w:rPr>
      <w:rFonts w:ascii="Times New Roman" w:eastAsia="Times New Roman" w:hAnsi="Times New Roman" w:cs="Times New Roman"/>
      <w:sz w:val="24"/>
      <w:szCs w:val="24"/>
      <w:u w:val="single"/>
      <w:lang w:val="en-CA"/>
    </w:rPr>
  </w:style>
  <w:style w:type="character" w:customStyle="1" w:styleId="Heading2Char">
    <w:name w:val="Heading 2 Char"/>
    <w:basedOn w:val="DefaultParagraphFont"/>
    <w:link w:val="Heading2"/>
    <w:uiPriority w:val="9"/>
    <w:rsid w:val="00517B85"/>
    <w:rPr>
      <w:rFonts w:ascii="Times New Roman" w:eastAsia="Times New Roman" w:hAnsi="Times New Roman" w:cs="Times New Roman"/>
      <w:b/>
      <w:bCs/>
      <w:sz w:val="24"/>
      <w:szCs w:val="24"/>
      <w:lang w:val="en-CA"/>
    </w:rPr>
  </w:style>
  <w:style w:type="paragraph" w:styleId="BodyText">
    <w:name w:val="Body Text"/>
    <w:aliases w:val="BT"/>
    <w:basedOn w:val="Normal"/>
    <w:link w:val="BodyTextChar"/>
    <w:uiPriority w:val="99"/>
    <w:rsid w:val="00517B85"/>
    <w:pPr>
      <w:spacing w:after="240"/>
    </w:pPr>
  </w:style>
  <w:style w:type="character" w:customStyle="1" w:styleId="BodyTextChar">
    <w:name w:val="Body Text Char"/>
    <w:aliases w:val="BT Char"/>
    <w:basedOn w:val="DefaultParagraphFont"/>
    <w:link w:val="BodyText"/>
    <w:uiPriority w:val="99"/>
    <w:rsid w:val="00517B85"/>
    <w:rPr>
      <w:rFonts w:ascii="Times New Roman" w:eastAsia="Times New Roman" w:hAnsi="Times New Roman" w:cs="Times New Roman"/>
      <w:sz w:val="24"/>
      <w:szCs w:val="24"/>
      <w:lang w:val="en-CA"/>
    </w:rPr>
  </w:style>
  <w:style w:type="paragraph" w:styleId="Header">
    <w:name w:val="header"/>
    <w:basedOn w:val="Normal"/>
    <w:link w:val="HeaderChar"/>
    <w:uiPriority w:val="99"/>
    <w:rsid w:val="00517B85"/>
    <w:pPr>
      <w:tabs>
        <w:tab w:val="center" w:pos="4680"/>
        <w:tab w:val="right" w:pos="9360"/>
      </w:tabs>
    </w:pPr>
  </w:style>
  <w:style w:type="character" w:customStyle="1" w:styleId="HeaderChar">
    <w:name w:val="Header Char"/>
    <w:basedOn w:val="DefaultParagraphFont"/>
    <w:link w:val="Header"/>
    <w:uiPriority w:val="99"/>
    <w:rsid w:val="00517B85"/>
    <w:rPr>
      <w:rFonts w:ascii="Times New Roman" w:eastAsia="Times New Roman" w:hAnsi="Times New Roman" w:cs="Times New Roman"/>
      <w:sz w:val="24"/>
      <w:szCs w:val="24"/>
      <w:lang w:val="en-CA"/>
    </w:rPr>
  </w:style>
  <w:style w:type="paragraph" w:styleId="Footer">
    <w:name w:val="footer"/>
    <w:basedOn w:val="Normal"/>
    <w:link w:val="FooterChar"/>
    <w:uiPriority w:val="99"/>
    <w:rsid w:val="00517B85"/>
    <w:pPr>
      <w:tabs>
        <w:tab w:val="center" w:pos="4680"/>
        <w:tab w:val="right" w:pos="9360"/>
      </w:tabs>
    </w:pPr>
  </w:style>
  <w:style w:type="character" w:customStyle="1" w:styleId="FooterChar">
    <w:name w:val="Footer Char"/>
    <w:basedOn w:val="DefaultParagraphFont"/>
    <w:link w:val="Footer"/>
    <w:uiPriority w:val="99"/>
    <w:rsid w:val="00517B85"/>
    <w:rPr>
      <w:rFonts w:ascii="Times New Roman" w:eastAsia="Times New Roman" w:hAnsi="Times New Roman" w:cs="Times New Roman"/>
      <w:sz w:val="24"/>
      <w:szCs w:val="24"/>
      <w:lang w:val="en-CA"/>
    </w:rPr>
  </w:style>
  <w:style w:type="paragraph" w:customStyle="1" w:styleId="Borden1Level1">
    <w:name w:val="Borden 1 Level 1"/>
    <w:aliases w:val="b1"/>
    <w:basedOn w:val="BodyText"/>
    <w:rsid w:val="00517B85"/>
    <w:pPr>
      <w:keepNext/>
      <w:numPr>
        <w:numId w:val="1"/>
      </w:numPr>
    </w:pPr>
    <w:rPr>
      <w:rFonts w:ascii="Times New Roman Bold" w:hAnsi="Times New Roman Bold"/>
      <w:b/>
      <w:caps/>
    </w:rPr>
  </w:style>
  <w:style w:type="paragraph" w:customStyle="1" w:styleId="Borden1Level2">
    <w:name w:val="Borden 1 Level 2"/>
    <w:aliases w:val="b2"/>
    <w:basedOn w:val="BodyText"/>
    <w:rsid w:val="00517B85"/>
    <w:pPr>
      <w:numPr>
        <w:ilvl w:val="1"/>
        <w:numId w:val="1"/>
      </w:numPr>
    </w:pPr>
  </w:style>
  <w:style w:type="paragraph" w:customStyle="1" w:styleId="Borden1Level3">
    <w:name w:val="Borden 1 Level 3"/>
    <w:aliases w:val="b3"/>
    <w:basedOn w:val="BodyText"/>
    <w:rsid w:val="00517B85"/>
    <w:pPr>
      <w:numPr>
        <w:ilvl w:val="2"/>
        <w:numId w:val="1"/>
      </w:numPr>
    </w:pPr>
  </w:style>
  <w:style w:type="paragraph" w:customStyle="1" w:styleId="Borden1Level4">
    <w:name w:val="Borden 1 Level 4"/>
    <w:aliases w:val="b4"/>
    <w:basedOn w:val="BodyText"/>
    <w:rsid w:val="00517B85"/>
    <w:pPr>
      <w:numPr>
        <w:ilvl w:val="3"/>
        <w:numId w:val="1"/>
      </w:numPr>
    </w:pPr>
  </w:style>
  <w:style w:type="paragraph" w:customStyle="1" w:styleId="Borden1Level5">
    <w:name w:val="Borden 1 Level 5"/>
    <w:aliases w:val="b5"/>
    <w:basedOn w:val="BodyText"/>
    <w:rsid w:val="00517B85"/>
    <w:pPr>
      <w:numPr>
        <w:ilvl w:val="4"/>
        <w:numId w:val="1"/>
      </w:numPr>
    </w:pPr>
  </w:style>
  <w:style w:type="paragraph" w:customStyle="1" w:styleId="Borden1Level6">
    <w:name w:val="Borden 1 Level 6"/>
    <w:aliases w:val="b6"/>
    <w:basedOn w:val="BodyText"/>
    <w:rsid w:val="00517B85"/>
    <w:pPr>
      <w:numPr>
        <w:ilvl w:val="5"/>
        <w:numId w:val="1"/>
      </w:numPr>
    </w:pPr>
  </w:style>
  <w:style w:type="paragraph" w:customStyle="1" w:styleId="Borden1Level7">
    <w:name w:val="Borden 1 Level 7"/>
    <w:aliases w:val="b7"/>
    <w:basedOn w:val="BodyText"/>
    <w:rsid w:val="00517B85"/>
    <w:pPr>
      <w:numPr>
        <w:ilvl w:val="6"/>
        <w:numId w:val="1"/>
      </w:numPr>
    </w:pPr>
  </w:style>
  <w:style w:type="paragraph" w:customStyle="1" w:styleId="Borden1Level8">
    <w:name w:val="Borden 1 Level 8"/>
    <w:aliases w:val="b8"/>
    <w:basedOn w:val="BodyText"/>
    <w:rsid w:val="00517B85"/>
    <w:pPr>
      <w:numPr>
        <w:ilvl w:val="7"/>
        <w:numId w:val="1"/>
      </w:numPr>
    </w:pPr>
  </w:style>
  <w:style w:type="paragraph" w:customStyle="1" w:styleId="Borden1Level9">
    <w:name w:val="Borden 1 Level 9"/>
    <w:aliases w:val="b9"/>
    <w:basedOn w:val="BodyText"/>
    <w:rsid w:val="00517B85"/>
    <w:pPr>
      <w:numPr>
        <w:ilvl w:val="8"/>
        <w:numId w:val="1"/>
      </w:numPr>
    </w:pPr>
  </w:style>
  <w:style w:type="paragraph" w:customStyle="1" w:styleId="lowercaseheading1">
    <w:name w:val="lowercase heading 1"/>
    <w:aliases w:val="lh1"/>
    <w:basedOn w:val="BodyText"/>
    <w:next w:val="BodyText"/>
    <w:rsid w:val="00517B85"/>
    <w:pPr>
      <w:keepNext/>
    </w:pPr>
    <w:rPr>
      <w:rFonts w:ascii="Times New Roman Bold" w:hAnsi="Times New Roman Bold"/>
      <w:b/>
      <w:bCs/>
      <w:caps/>
    </w:rPr>
  </w:style>
  <w:style w:type="character" w:styleId="PageNumber">
    <w:name w:val="page number"/>
    <w:basedOn w:val="DefaultParagraphFont"/>
    <w:uiPriority w:val="99"/>
    <w:rsid w:val="00517B85"/>
    <w:rPr>
      <w:rFonts w:cs="Times New Roman"/>
    </w:rPr>
  </w:style>
  <w:style w:type="paragraph" w:styleId="BodyTextIndent3">
    <w:name w:val="Body Text Indent 3"/>
    <w:basedOn w:val="Normal"/>
    <w:link w:val="BodyTextIndent3Char"/>
    <w:uiPriority w:val="99"/>
    <w:rsid w:val="00517B85"/>
    <w:pPr>
      <w:ind w:left="450"/>
    </w:pPr>
    <w:rPr>
      <w:szCs w:val="16"/>
    </w:rPr>
  </w:style>
  <w:style w:type="character" w:customStyle="1" w:styleId="BodyTextIndent3Char">
    <w:name w:val="Body Text Indent 3 Char"/>
    <w:basedOn w:val="DefaultParagraphFont"/>
    <w:link w:val="BodyTextIndent3"/>
    <w:uiPriority w:val="99"/>
    <w:rsid w:val="00517B85"/>
    <w:rPr>
      <w:rFonts w:ascii="Times New Roman" w:eastAsia="Times New Roman" w:hAnsi="Times New Roman" w:cs="Times New Roman"/>
      <w:sz w:val="24"/>
      <w:szCs w:val="16"/>
      <w:lang w:val="en-CA"/>
    </w:rPr>
  </w:style>
  <w:style w:type="character" w:styleId="PlaceholderText">
    <w:name w:val="Placeholder Text"/>
    <w:basedOn w:val="DefaultParagraphFont"/>
    <w:uiPriority w:val="99"/>
    <w:semiHidden/>
    <w:rsid w:val="00CE4D70"/>
    <w:rPr>
      <w:color w:val="808080"/>
    </w:rPr>
  </w:style>
  <w:style w:type="paragraph" w:styleId="BalloonText">
    <w:name w:val="Balloon Text"/>
    <w:basedOn w:val="Normal"/>
    <w:link w:val="BalloonTextChar"/>
    <w:uiPriority w:val="99"/>
    <w:semiHidden/>
    <w:unhideWhenUsed/>
    <w:rsid w:val="00CE4D70"/>
    <w:rPr>
      <w:rFonts w:ascii="Tahoma" w:hAnsi="Tahoma" w:cs="Tahoma"/>
      <w:sz w:val="16"/>
      <w:szCs w:val="16"/>
    </w:rPr>
  </w:style>
  <w:style w:type="character" w:customStyle="1" w:styleId="BalloonTextChar">
    <w:name w:val="Balloon Text Char"/>
    <w:basedOn w:val="DefaultParagraphFont"/>
    <w:link w:val="BalloonText"/>
    <w:uiPriority w:val="99"/>
    <w:semiHidden/>
    <w:rsid w:val="00CE4D70"/>
    <w:rPr>
      <w:rFonts w:ascii="Tahoma" w:eastAsia="Times New Roman" w:hAnsi="Tahoma" w:cs="Tahoma"/>
      <w:sz w:val="16"/>
      <w:szCs w:val="16"/>
      <w:lang w:val="en-CA"/>
    </w:rPr>
  </w:style>
  <w:style w:type="character" w:customStyle="1" w:styleId="Heading3Char">
    <w:name w:val="Heading 3 Char"/>
    <w:basedOn w:val="DefaultParagraphFont"/>
    <w:link w:val="Heading3"/>
    <w:uiPriority w:val="9"/>
    <w:semiHidden/>
    <w:rsid w:val="00CE1135"/>
    <w:rPr>
      <w:rFonts w:asciiTheme="majorHAnsi" w:eastAsiaTheme="majorEastAsia" w:hAnsiTheme="majorHAnsi" w:cstheme="majorBidi"/>
      <w:b/>
      <w:bCs/>
      <w:color w:val="4F81BD" w:themeColor="accent1"/>
      <w:sz w:val="24"/>
      <w:szCs w:val="24"/>
      <w:lang w:val="en-CA"/>
    </w:rPr>
  </w:style>
  <w:style w:type="paragraph" w:customStyle="1" w:styleId="TextJustified">
    <w:name w:val="Text Justified"/>
    <w:basedOn w:val="Normal"/>
    <w:link w:val="TextJustifiedChar"/>
    <w:rsid w:val="00CE1135"/>
    <w:pPr>
      <w:spacing w:before="240"/>
    </w:pPr>
    <w:rPr>
      <w:szCs w:val="20"/>
      <w:lang w:eastAsia="x-none"/>
    </w:rPr>
  </w:style>
  <w:style w:type="paragraph" w:customStyle="1" w:styleId="Schedule1">
    <w:name w:val="Schedule 1"/>
    <w:basedOn w:val="Normal"/>
    <w:rsid w:val="00CE1135"/>
    <w:pPr>
      <w:numPr>
        <w:numId w:val="34"/>
      </w:numPr>
      <w:spacing w:before="240"/>
    </w:pPr>
    <w:rPr>
      <w:b/>
      <w:szCs w:val="20"/>
    </w:rPr>
  </w:style>
  <w:style w:type="paragraph" w:customStyle="1" w:styleId="Schedule2">
    <w:name w:val="Schedule 2"/>
    <w:basedOn w:val="Normal"/>
    <w:rsid w:val="00CE1135"/>
    <w:pPr>
      <w:numPr>
        <w:ilvl w:val="1"/>
        <w:numId w:val="34"/>
      </w:numPr>
      <w:spacing w:before="240"/>
    </w:pPr>
    <w:rPr>
      <w:szCs w:val="20"/>
    </w:rPr>
  </w:style>
  <w:style w:type="paragraph" w:customStyle="1" w:styleId="Schedule3">
    <w:name w:val="Schedule 3"/>
    <w:basedOn w:val="Normal"/>
    <w:rsid w:val="00CE1135"/>
    <w:pPr>
      <w:numPr>
        <w:ilvl w:val="2"/>
        <w:numId w:val="34"/>
      </w:numPr>
      <w:spacing w:before="240"/>
    </w:pPr>
    <w:rPr>
      <w:szCs w:val="20"/>
    </w:rPr>
  </w:style>
  <w:style w:type="paragraph" w:customStyle="1" w:styleId="Schedule4">
    <w:name w:val="Schedule 4"/>
    <w:basedOn w:val="Normal"/>
    <w:rsid w:val="00CE1135"/>
    <w:pPr>
      <w:numPr>
        <w:ilvl w:val="3"/>
        <w:numId w:val="34"/>
      </w:numPr>
      <w:spacing w:before="240"/>
    </w:pPr>
    <w:rPr>
      <w:szCs w:val="20"/>
    </w:rPr>
  </w:style>
  <w:style w:type="paragraph" w:customStyle="1" w:styleId="Schedule5">
    <w:name w:val="Schedule 5"/>
    <w:basedOn w:val="Normal"/>
    <w:rsid w:val="00CE1135"/>
    <w:pPr>
      <w:numPr>
        <w:ilvl w:val="4"/>
        <w:numId w:val="34"/>
      </w:numPr>
      <w:spacing w:before="240"/>
    </w:pPr>
    <w:rPr>
      <w:szCs w:val="20"/>
    </w:rPr>
  </w:style>
  <w:style w:type="paragraph" w:customStyle="1" w:styleId="Schedule6">
    <w:name w:val="Schedule 6"/>
    <w:basedOn w:val="Normal"/>
    <w:rsid w:val="00CE1135"/>
    <w:pPr>
      <w:numPr>
        <w:ilvl w:val="5"/>
        <w:numId w:val="34"/>
      </w:numPr>
      <w:spacing w:before="240"/>
    </w:pPr>
    <w:rPr>
      <w:szCs w:val="20"/>
    </w:rPr>
  </w:style>
  <w:style w:type="paragraph" w:customStyle="1" w:styleId="Schedule7">
    <w:name w:val="Schedule 7"/>
    <w:basedOn w:val="Normal"/>
    <w:rsid w:val="00CE1135"/>
    <w:pPr>
      <w:numPr>
        <w:ilvl w:val="6"/>
        <w:numId w:val="34"/>
      </w:numPr>
      <w:spacing w:before="240"/>
    </w:pPr>
    <w:rPr>
      <w:szCs w:val="20"/>
    </w:rPr>
  </w:style>
  <w:style w:type="paragraph" w:customStyle="1" w:styleId="Schedule8">
    <w:name w:val="Schedule 8"/>
    <w:basedOn w:val="Normal"/>
    <w:rsid w:val="00CE1135"/>
    <w:pPr>
      <w:numPr>
        <w:ilvl w:val="7"/>
        <w:numId w:val="34"/>
      </w:numPr>
      <w:spacing w:before="240"/>
    </w:pPr>
    <w:rPr>
      <w:szCs w:val="20"/>
    </w:rPr>
  </w:style>
  <w:style w:type="paragraph" w:customStyle="1" w:styleId="TextLeft">
    <w:name w:val="Text Left"/>
    <w:basedOn w:val="Normal"/>
    <w:rsid w:val="00CE1135"/>
    <w:pPr>
      <w:spacing w:before="240"/>
      <w:jc w:val="left"/>
    </w:pPr>
    <w:rPr>
      <w:szCs w:val="20"/>
    </w:rPr>
  </w:style>
  <w:style w:type="character" w:customStyle="1" w:styleId="TextJustifiedChar">
    <w:name w:val="Text Justified Char"/>
    <w:link w:val="TextJustified"/>
    <w:rsid w:val="00CE1135"/>
    <w:rPr>
      <w:rFonts w:ascii="Times New Roman" w:eastAsia="Times New Roman" w:hAnsi="Times New Roman" w:cs="Times New Roman"/>
      <w:sz w:val="24"/>
      <w:szCs w:val="20"/>
      <w:lang w:val="en-CA" w:eastAsia="x-none"/>
    </w:rPr>
  </w:style>
  <w:style w:type="paragraph" w:styleId="ListParagraph">
    <w:name w:val="List Paragraph"/>
    <w:basedOn w:val="Normal"/>
    <w:uiPriority w:val="34"/>
    <w:qFormat/>
    <w:rsid w:val="00510210"/>
    <w:pPr>
      <w:ind w:left="720"/>
      <w:contextualSpacing/>
    </w:pPr>
  </w:style>
  <w:style w:type="table" w:styleId="TableGrid">
    <w:name w:val="Table Grid"/>
    <w:basedOn w:val="TableNormal"/>
    <w:uiPriority w:val="59"/>
    <w:rsid w:val="0012551A"/>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EA32AE"/>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ntent_x0020_Category xmlns="7b25fe27-9e88-450d-a5e5-ccf74f0659c6" xsi:nil="true"/>
    <Policy_x0020_Type xmlns="cb72a525-3a0b-4450-8ebd-aed76a77ce67"/>
    <TaxCatchAll xmlns="7b25fe27-9e88-450d-a5e5-ccf74f0659c6"/>
    <Topic_x0020_Category xmlns="7b25fe27-9e88-450d-a5e5-ccf74f0659c6"/>
    <Content_x0020_Classification xmlns="7b25fe27-9e88-450d-a5e5-ccf74f0659c6" xsi:nil="true"/>
    <Document_x0020_Author xmlns="7b25fe27-9e88-450d-a5e5-ccf74f0659c6">
      <UserInfo>
        <DisplayName/>
        <AccountId/>
        <AccountType/>
      </UserInfo>
    </Document_x0020_Author>
    <TaxKeywordTaxHTField xmlns="7b25fe27-9e88-450d-a5e5-ccf74f0659c6">
      <Terms xmlns="http://schemas.microsoft.com/office/infopath/2007/PartnerControls">
        <TermInfo xmlns="http://schemas.microsoft.com/office/infopath/2007/PartnerControls">
          <TermName xmlns="http://schemas.microsoft.com/office/infopath/2007/PartnerControls">Conflict of Interest Policy for Regulated Health Professionals (3)</TermName>
          <TermId xmlns="http://schemas.microsoft.com/office/infopath/2007/PartnerControls">11111111-1111-1111-1111-111111111111</TermId>
        </TermInfo>
      </Terms>
    </TaxKeywordTaxHTField>
    <AverageRating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olicies" ma:contentTypeID="0x010100D2D3E2EDB71F954289A697052D129A06030200E2E4547E26D45F49BDE60D9DC06F97D5" ma:contentTypeVersion="15" ma:contentTypeDescription="" ma:contentTypeScope="" ma:versionID="7ce84498e50bea27094524512aaaa3f6">
  <xsd:schema xmlns:xsd="http://www.w3.org/2001/XMLSchema" xmlns:xs="http://www.w3.org/2001/XMLSchema" xmlns:p="http://schemas.microsoft.com/office/2006/metadata/properties" xmlns:ns1="http://schemas.microsoft.com/sharepoint/v3" xmlns:ns2="7b25fe27-9e88-450d-a5e5-ccf74f0659c6" xmlns:ns3="cb72a525-3a0b-4450-8ebd-aed76a77ce67" targetNamespace="http://schemas.microsoft.com/office/2006/metadata/properties" ma:root="true" ma:fieldsID="cf9c645484f2c0304966ed219ddee4e8" ns1:_="" ns2:_="" ns3:_="">
    <xsd:import namespace="http://schemas.microsoft.com/sharepoint/v3"/>
    <xsd:import namespace="7b25fe27-9e88-450d-a5e5-ccf74f0659c6"/>
    <xsd:import namespace="cb72a525-3a0b-4450-8ebd-aed76a77ce67"/>
    <xsd:element name="properties">
      <xsd:complexType>
        <xsd:sequence>
          <xsd:element name="documentManagement">
            <xsd:complexType>
              <xsd:all>
                <xsd:element ref="ns2:Content_x0020_Category" minOccurs="0"/>
                <xsd:element ref="ns2:Content_x0020_Classification" minOccurs="0"/>
                <xsd:element ref="ns2:Topic_x0020_Category"/>
                <xsd:element ref="ns2:Document_x0020_Author"/>
                <xsd:element ref="ns1:AverageRating" minOccurs="0"/>
                <xsd:element ref="ns1:RatingCount" minOccurs="0"/>
                <xsd:element ref="ns2:TaxKeywordTaxHTField" minOccurs="0"/>
                <xsd:element ref="ns2:TaxCatchAll" minOccurs="0"/>
                <xsd:element ref="ns2:TaxCatchAllLabel" minOccurs="0"/>
                <xsd:element ref="ns3:Policy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ternalName="Rating_x0020__x0028_0_x002d_5_x0029_" ma:readOnly="true">
      <xsd:simpleType>
        <xsd:restriction base="dms:Number"/>
      </xsd:simpleType>
    </xsd:element>
    <xsd:element name="RatingCount" ma:index="9" nillable="true" ma:displayName="Number of Ratings" ma:decimals="0" ma:description="Number of ratings submitted" ma:internalName="Number_x0020_of_x0020_Ratings"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b25fe27-9e88-450d-a5e5-ccf74f0659c6" elementFormDefault="qualified">
    <xsd:import namespace="http://schemas.microsoft.com/office/2006/documentManagement/types"/>
    <xsd:import namespace="http://schemas.microsoft.com/office/infopath/2007/PartnerControls"/>
    <xsd:element name="Content_x0020_Category" ma:index="3" nillable="true" ma:displayName="Aggregation Category" ma:list="{635a792a-0165-42d2-8e89-cafceb45d45e}" ma:internalName="Content_x0020_Category" ma:showField="Title" ma:web="7b25fe27-9e88-450d-a5e5-ccf74f0659c6">
      <xsd:simpleType>
        <xsd:restriction base="dms:Lookup"/>
      </xsd:simpleType>
    </xsd:element>
    <xsd:element name="Content_x0020_Classification" ma:index="4" nillable="true" ma:displayName="Content Classification" ma:list="{0845c4f7-ed77-43f2-b823-4ab3ff3db383}" ma:internalName="Content_x0020_Classification" ma:showField="Title" ma:web="7b25fe27-9e88-450d-a5e5-ccf74f0659c6">
      <xsd:simpleType>
        <xsd:restriction base="dms:Lookup"/>
      </xsd:simpleType>
    </xsd:element>
    <xsd:element name="Topic_x0020_Category" ma:index="5" ma:displayName="Topic Category" ma:internalName="Topic_x0020_Category">
      <xsd:simpleType>
        <xsd:restriction base="dms:Text">
          <xsd:maxLength value="255"/>
        </xsd:restriction>
      </xsd:simpleType>
    </xsd:element>
    <xsd:element name="Document_x0020_Author" ma:index="6" ma:displayName="Document Author" ma:list="UserInfo" ma:SharePointGroup="0" ma:internalName="Document_x0020_Auth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axKeywordTaxHTField" ma:index="13"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d8c02b02-9044-4107-930a-fdad099cc039}" ma:internalName="TaxCatchAll" ma:showField="CatchAllData" ma:web="7b25fe27-9e88-450d-a5e5-ccf74f0659c6">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d8c02b02-9044-4107-930a-fdad099cc039}" ma:internalName="TaxCatchAllLabel" ma:readOnly="true" ma:showField="CatchAllDataLabel" ma:web="7b25fe27-9e88-450d-a5e5-ccf74f0659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72a525-3a0b-4450-8ebd-aed76a77ce67" elementFormDefault="qualified">
    <xsd:import namespace="http://schemas.microsoft.com/office/2006/documentManagement/types"/>
    <xsd:import namespace="http://schemas.microsoft.com/office/infopath/2007/PartnerControls"/>
    <xsd:element name="Policy_x0020_Type" ma:index="19" ma:displayName="Policy Type" ma:format="Dropdown" ma:internalName="Policy_x0020_Type" ma:readOnly="false">
      <xsd:simpleType>
        <xsd:restriction base="dms:Choice">
          <xsd:enumeration value="Procurement"/>
          <xsd:enumeration value="Directive"/>
          <xsd:enumeration value="Guidelines"/>
          <xsd:enumeration value="Pri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A715B-17D2-4340-972B-287C764B32F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b72a525-3a0b-4450-8ebd-aed76a77ce67"/>
    <ds:schemaRef ds:uri="http://purl.org/dc/elements/1.1/"/>
    <ds:schemaRef ds:uri="http://schemas.microsoft.com/office/2006/metadata/properties"/>
    <ds:schemaRef ds:uri="http://schemas.microsoft.com/sharepoint/v3"/>
    <ds:schemaRef ds:uri="7b25fe27-9e88-450d-a5e5-ccf74f0659c6"/>
    <ds:schemaRef ds:uri="http://www.w3.org/XML/1998/namespace"/>
    <ds:schemaRef ds:uri="http://purl.org/dc/dcmitype/"/>
  </ds:schemaRefs>
</ds:datastoreItem>
</file>

<file path=customXml/itemProps2.xml><?xml version="1.0" encoding="utf-8"?>
<ds:datastoreItem xmlns:ds="http://schemas.openxmlformats.org/officeDocument/2006/customXml" ds:itemID="{6A8EE72D-6DDF-435C-9773-FBE8FA0E156F}">
  <ds:schemaRefs>
    <ds:schemaRef ds:uri="http://schemas.microsoft.com/sharepoint/v3/contenttype/forms"/>
  </ds:schemaRefs>
</ds:datastoreItem>
</file>

<file path=customXml/itemProps3.xml><?xml version="1.0" encoding="utf-8"?>
<ds:datastoreItem xmlns:ds="http://schemas.openxmlformats.org/officeDocument/2006/customXml" ds:itemID="{79BF26EF-9E17-45ED-BD13-03DE6929F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25fe27-9e88-450d-a5e5-ccf74f0659c6"/>
    <ds:schemaRef ds:uri="cb72a525-3a0b-4450-8ebd-aed76a77c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230651-1625-4506-A8C1-D315BF0C8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774</Words>
  <Characters>4418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Conflict of Interest Policy for Regulated Health Professionals (3)</vt:lpstr>
    </vt:vector>
  </TitlesOfParts>
  <Company>Cancer Care Ontario</Company>
  <LinksUpToDate>false</LinksUpToDate>
  <CharactersWithSpaces>5182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Policy for Regulated Health Professionals (3)</dc:title>
  <dc:creator>ezarkovi</dc:creator>
  <cp:keywords>Conflict of Interest Policy for Regulated Health Professionals (3)</cp:keywords>
  <cp:lastModifiedBy>Mendes, Mark</cp:lastModifiedBy>
  <cp:revision>2</cp:revision>
  <cp:lastPrinted>2012-05-04T19:27:00Z</cp:lastPrinted>
  <dcterms:created xsi:type="dcterms:W3CDTF">2017-10-26T17:24:00Z</dcterms:created>
  <dcterms:modified xsi:type="dcterms:W3CDTF">2017-10-26T17:24:00Z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0x010100D2D3E2EDB71F954289A697052D129A06030200E2E4547E26D45F49BDE60D9DC06F97D5</vt:lpwstr>
  </property>
  <property fmtid="{D5CDD505-2E9C-101B-9397-08002B2CF9AE}" pid="3" name="TaxKeyword">
    <vt:lpwstr>1846;#Conflict of Interest Policy for Regulated Health Professionals (3)|3858e6c0-5649-4108-840e-0893af4c183f</vt:lpwstr>
  </property>
</Properties>
</file>